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B0F" w:rsidRPr="00F837B9" w:rsidRDefault="001752CB" w:rsidP="00827B0F">
      <w:pPr>
        <w:tabs>
          <w:tab w:val="right" w:pos="9000"/>
        </w:tabs>
        <w:jc w:val="right"/>
        <w:rPr>
          <w:rFonts w:ascii="Book Antiqua" w:hAnsi="Book Antiqua"/>
          <w:lang w:val="hu-HU"/>
        </w:rPr>
      </w:pPr>
      <w:r>
        <w:rPr>
          <w:rFonts w:ascii="Book Antiqua" w:hAnsi="Book Antiqua"/>
          <w:b/>
          <w:shadow/>
          <w:noProof/>
          <w:sz w:val="70"/>
          <w:szCs w:val="60"/>
        </w:rPr>
        <w:drawing>
          <wp:anchor distT="0" distB="0" distL="114300" distR="114300" simplePos="0" relativeHeight="251665408" behindDoc="1" locked="0" layoutInCell="1" allowOverlap="1">
            <wp:simplePos x="0" y="0"/>
            <wp:positionH relativeFrom="column">
              <wp:posOffset>5847080</wp:posOffset>
            </wp:positionH>
            <wp:positionV relativeFrom="paragraph">
              <wp:posOffset>-107315</wp:posOffset>
            </wp:positionV>
            <wp:extent cx="789305" cy="1058545"/>
            <wp:effectExtent l="19050" t="0" r="0" b="0"/>
            <wp:wrapTopAndBottom/>
            <wp:docPr id="10" name="Picture 3" descr="Revai_Mik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vai_Miklos"/>
                    <pic:cNvPicPr>
                      <a:picLocks noChangeAspect="1" noChangeArrowheads="1"/>
                    </pic:cNvPicPr>
                  </pic:nvPicPr>
                  <pic:blipFill>
                    <a:blip r:embed="rId8" cstate="print">
                      <a:clrChange>
                        <a:clrFrom>
                          <a:srgbClr val="F6F1DE"/>
                        </a:clrFrom>
                        <a:clrTo>
                          <a:srgbClr val="F6F1DE">
                            <a:alpha val="0"/>
                          </a:srgbClr>
                        </a:clrTo>
                      </a:clrChange>
                    </a:blip>
                    <a:srcRect b="7719"/>
                    <a:stretch>
                      <a:fillRect/>
                    </a:stretch>
                  </pic:blipFill>
                  <pic:spPr bwMode="auto">
                    <a:xfrm>
                      <a:off x="0" y="0"/>
                      <a:ext cx="789305" cy="1058545"/>
                    </a:xfrm>
                    <a:prstGeom prst="rect">
                      <a:avLst/>
                    </a:prstGeom>
                    <a:noFill/>
                    <a:ln w="9525">
                      <a:noFill/>
                      <a:miter lim="800000"/>
                      <a:headEnd/>
                      <a:tailEnd/>
                    </a:ln>
                  </pic:spPr>
                </pic:pic>
              </a:graphicData>
            </a:graphic>
          </wp:anchor>
        </w:drawing>
      </w:r>
      <w:r>
        <w:rPr>
          <w:rFonts w:ascii="Book Antiqua" w:hAnsi="Book Antiqua"/>
          <w:b/>
          <w:shadow/>
          <w:noProof/>
          <w:sz w:val="70"/>
          <w:szCs w:val="60"/>
        </w:rPr>
        <w:drawing>
          <wp:anchor distT="0" distB="0" distL="114300" distR="114300" simplePos="0" relativeHeight="251664384" behindDoc="1" locked="0" layoutInCell="1" allowOverlap="1">
            <wp:simplePos x="0" y="0"/>
            <wp:positionH relativeFrom="column">
              <wp:posOffset>196850</wp:posOffset>
            </wp:positionH>
            <wp:positionV relativeFrom="paragraph">
              <wp:posOffset>-184150</wp:posOffset>
            </wp:positionV>
            <wp:extent cx="866140" cy="1116330"/>
            <wp:effectExtent l="19050" t="0" r="0" b="0"/>
            <wp:wrapTopAndBottom/>
            <wp:docPr id="9" name="Picture 1" descr="kep5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p5 copy.jpg"/>
                    <pic:cNvPicPr/>
                  </pic:nvPicPr>
                  <pic:blipFill>
                    <a:blip r:embed="rId9"/>
                    <a:stretch>
                      <a:fillRect/>
                    </a:stretch>
                  </pic:blipFill>
                  <pic:spPr>
                    <a:xfrm>
                      <a:off x="0" y="0"/>
                      <a:ext cx="866140" cy="1116330"/>
                    </a:xfrm>
                    <a:prstGeom prst="rect">
                      <a:avLst/>
                    </a:prstGeom>
                  </pic:spPr>
                </pic:pic>
              </a:graphicData>
            </a:graphic>
          </wp:anchor>
        </w:drawing>
      </w:r>
      <w:r w:rsidRPr="00A54B55">
        <w:rPr>
          <w:rFonts w:ascii="Book Antiqua" w:hAnsi="Book Antiqua"/>
          <w:b/>
          <w:shadow/>
          <w:noProof/>
          <w:sz w:val="70"/>
          <w:szCs w:val="60"/>
        </w:rPr>
        <w:pict>
          <v:line id="_x0000_s1026" style="position:absolute;left:0;text-align:left;z-index:251666432;mso-position-horizontal-relative:text;mso-position-vertical-relative:text" from="11.3pt,76pt" to="522.55pt,76pt"/>
        </w:pict>
      </w:r>
      <w:r w:rsidR="00827B0F" w:rsidRPr="009E426C">
        <w:rPr>
          <w:rFonts w:ascii="Book Antiqua" w:hAnsi="Book Antiqua"/>
          <w:lang w:val="hu-HU"/>
        </w:rPr>
        <w:t>Révai Miklós Szakkollégium</w:t>
      </w:r>
    </w:p>
    <w:p w:rsidR="003B3F4D" w:rsidRPr="001C543A" w:rsidRDefault="00CE71EE" w:rsidP="003B3F4D">
      <w:pPr>
        <w:spacing w:before="160" w:after="160"/>
        <w:jc w:val="center"/>
        <w:rPr>
          <w:rFonts w:ascii="Book Antiqua" w:hAnsi="Book Antiqua"/>
          <w:b/>
          <w:shadow/>
          <w:sz w:val="48"/>
          <w:szCs w:val="44"/>
          <w:lang w:val="hu-HU"/>
        </w:rPr>
      </w:pPr>
      <w:r w:rsidRPr="001C543A">
        <w:rPr>
          <w:rFonts w:ascii="Book Antiqua" w:hAnsi="Book Antiqua"/>
          <w:b/>
          <w:shadow/>
          <w:sz w:val="48"/>
          <w:szCs w:val="44"/>
          <w:lang w:val="hu-HU"/>
        </w:rPr>
        <w:t>Tárnoky György emlékverseny</w:t>
      </w:r>
    </w:p>
    <w:p w:rsidR="003B3F4D" w:rsidRDefault="003B3F4D" w:rsidP="003B3F4D">
      <w:pPr>
        <w:spacing w:before="160" w:after="160"/>
        <w:jc w:val="center"/>
        <w:rPr>
          <w:rFonts w:ascii="Book Antiqua" w:hAnsi="Book Antiqua"/>
          <w:b/>
          <w:i/>
          <w:sz w:val="36"/>
          <w:szCs w:val="32"/>
          <w:lang w:val="hu-HU"/>
        </w:rPr>
      </w:pPr>
      <w:r w:rsidRPr="001C543A">
        <w:rPr>
          <w:rFonts w:ascii="Book Antiqua" w:hAnsi="Book Antiqua"/>
          <w:b/>
          <w:i/>
          <w:sz w:val="36"/>
          <w:szCs w:val="32"/>
          <w:lang w:val="hu-HU"/>
        </w:rPr>
        <w:sym w:font="Symbol" w:char="F07E"/>
      </w:r>
      <w:r w:rsidRPr="001C543A">
        <w:rPr>
          <w:rFonts w:ascii="Book Antiqua" w:hAnsi="Book Antiqua"/>
          <w:b/>
          <w:i/>
          <w:sz w:val="36"/>
          <w:szCs w:val="32"/>
          <w:lang w:val="hu-HU"/>
        </w:rPr>
        <w:t xml:space="preserve">tanuljunk határok nélkül </w:t>
      </w:r>
      <w:r w:rsidRPr="001C543A">
        <w:rPr>
          <w:rFonts w:ascii="Book Antiqua" w:hAnsi="Book Antiqua"/>
          <w:b/>
          <w:i/>
          <w:sz w:val="36"/>
          <w:szCs w:val="32"/>
          <w:lang w:val="hu-HU"/>
        </w:rPr>
        <w:sym w:font="Symbol" w:char="F07E"/>
      </w:r>
    </w:p>
    <w:p w:rsidR="0093040F" w:rsidRPr="00A55746" w:rsidRDefault="003B3F4D" w:rsidP="00A55746">
      <w:pPr>
        <w:jc w:val="center"/>
        <w:rPr>
          <w:b/>
          <w:sz w:val="26"/>
          <w:szCs w:val="26"/>
        </w:rPr>
      </w:pPr>
      <w:r w:rsidRPr="00A55746">
        <w:rPr>
          <w:b/>
          <w:sz w:val="26"/>
          <w:szCs w:val="26"/>
        </w:rPr>
        <w:t xml:space="preserve">Helyszín: az Ady Endre Líceum </w:t>
      </w:r>
      <w:r w:rsidR="006038D5" w:rsidRPr="00A55746">
        <w:rPr>
          <w:b/>
          <w:sz w:val="26"/>
          <w:szCs w:val="26"/>
        </w:rPr>
        <w:t>olvasóterme</w:t>
      </w:r>
    </w:p>
    <w:p w:rsidR="001C543A" w:rsidRDefault="00A55746" w:rsidP="00A55746">
      <w:pPr>
        <w:pStyle w:val="Fejezetcim"/>
      </w:pPr>
      <w:bookmarkStart w:id="0" w:name="_Toc283218828"/>
      <w:r>
        <w:t>Program</w:t>
      </w:r>
      <w:bookmarkEnd w:id="0"/>
    </w:p>
    <w:tbl>
      <w:tblPr>
        <w:tblStyle w:val="TableGrid"/>
        <w:tblW w:w="10080" w:type="dxa"/>
        <w:tblInd w:w="198" w:type="dxa"/>
        <w:tblLook w:val="04A0"/>
      </w:tblPr>
      <w:tblGrid>
        <w:gridCol w:w="1167"/>
        <w:gridCol w:w="8913"/>
      </w:tblGrid>
      <w:tr w:rsidR="00FC243C" w:rsidTr="00890044">
        <w:trPr>
          <w:trHeight w:val="553"/>
        </w:trPr>
        <w:tc>
          <w:tcPr>
            <w:tcW w:w="1167" w:type="dxa"/>
          </w:tcPr>
          <w:p w:rsidR="00FC243C" w:rsidRPr="001C543A" w:rsidRDefault="00FC243C" w:rsidP="00FC243C">
            <w:pPr>
              <w:jc w:val="center"/>
              <w:rPr>
                <w:b/>
                <w:sz w:val="28"/>
              </w:rPr>
            </w:pPr>
            <w:r w:rsidRPr="001C543A">
              <w:rPr>
                <w:sz w:val="28"/>
                <w:szCs w:val="28"/>
              </w:rPr>
              <w:t>Időpont</w:t>
            </w:r>
          </w:p>
        </w:tc>
        <w:tc>
          <w:tcPr>
            <w:tcW w:w="8913" w:type="dxa"/>
          </w:tcPr>
          <w:p w:rsidR="00FC243C" w:rsidRPr="001C543A" w:rsidRDefault="00FC243C" w:rsidP="00FC243C">
            <w:pPr>
              <w:jc w:val="center"/>
              <w:rPr>
                <w:b/>
                <w:sz w:val="28"/>
              </w:rPr>
            </w:pPr>
            <w:r w:rsidRPr="001C543A">
              <w:rPr>
                <w:b/>
                <w:sz w:val="28"/>
                <w:szCs w:val="28"/>
              </w:rPr>
              <w:t>Előadó</w:t>
            </w:r>
          </w:p>
        </w:tc>
      </w:tr>
      <w:tr w:rsidR="00FC243C" w:rsidTr="00890044">
        <w:trPr>
          <w:trHeight w:val="553"/>
        </w:trPr>
        <w:tc>
          <w:tcPr>
            <w:tcW w:w="1167" w:type="dxa"/>
          </w:tcPr>
          <w:p w:rsidR="00FC243C" w:rsidRPr="001C543A" w:rsidRDefault="00FC243C" w:rsidP="00FC243C">
            <w:pPr>
              <w:jc w:val="center"/>
              <w:rPr>
                <w:b/>
                <w:sz w:val="28"/>
              </w:rPr>
            </w:pPr>
            <w:r w:rsidRPr="001C543A">
              <w:rPr>
                <w:sz w:val="28"/>
                <w:szCs w:val="28"/>
              </w:rPr>
              <w:t>10</w:t>
            </w:r>
            <w:r w:rsidRPr="001C543A">
              <w:rPr>
                <w:sz w:val="28"/>
                <w:szCs w:val="28"/>
                <w:vertAlign w:val="superscript"/>
              </w:rPr>
              <w:t>00</w:t>
            </w:r>
          </w:p>
        </w:tc>
        <w:tc>
          <w:tcPr>
            <w:tcW w:w="8913" w:type="dxa"/>
          </w:tcPr>
          <w:p w:rsidR="00FC243C" w:rsidRPr="00A968B8" w:rsidRDefault="00FC243C" w:rsidP="00767DD8">
            <w:pPr>
              <w:jc w:val="center"/>
              <w:rPr>
                <w:b/>
                <w:sz w:val="28"/>
              </w:rPr>
            </w:pPr>
            <w:r w:rsidRPr="001C543A">
              <w:rPr>
                <w:b/>
                <w:sz w:val="28"/>
                <w:szCs w:val="28"/>
              </w:rPr>
              <w:t>Megnyitó</w:t>
            </w:r>
            <w:r w:rsidRPr="001C543A">
              <w:rPr>
                <w:sz w:val="28"/>
                <w:szCs w:val="28"/>
              </w:rPr>
              <w:t>:</w:t>
            </w:r>
            <w:r w:rsidR="00767DD8" w:rsidRPr="001C543A">
              <w:rPr>
                <w:sz w:val="28"/>
                <w:szCs w:val="28"/>
              </w:rPr>
              <w:t xml:space="preserve"> </w:t>
            </w:r>
            <w:r w:rsidR="00767DD8" w:rsidRPr="001C543A">
              <w:rPr>
                <w:i/>
                <w:sz w:val="28"/>
                <w:szCs w:val="28"/>
              </w:rPr>
              <w:t>Tóth Márta</w:t>
            </w:r>
            <w:r w:rsidR="00A968B8">
              <w:rPr>
                <w:i/>
                <w:sz w:val="28"/>
                <w:szCs w:val="28"/>
              </w:rPr>
              <w:t xml:space="preserve">, </w:t>
            </w:r>
            <w:r w:rsidR="00A968B8">
              <w:rPr>
                <w:sz w:val="28"/>
                <w:szCs w:val="28"/>
              </w:rPr>
              <w:t>az Ady Endre Líceum igazgatója</w:t>
            </w:r>
          </w:p>
        </w:tc>
      </w:tr>
      <w:tr w:rsidR="00FC243C" w:rsidTr="00890044">
        <w:trPr>
          <w:trHeight w:val="1107"/>
        </w:trPr>
        <w:tc>
          <w:tcPr>
            <w:tcW w:w="1167" w:type="dxa"/>
          </w:tcPr>
          <w:p w:rsidR="00FC243C" w:rsidRPr="001C543A" w:rsidRDefault="00FC243C" w:rsidP="00FC243C">
            <w:pPr>
              <w:jc w:val="center"/>
              <w:rPr>
                <w:b/>
                <w:sz w:val="28"/>
              </w:rPr>
            </w:pPr>
            <w:r w:rsidRPr="001C543A">
              <w:rPr>
                <w:sz w:val="28"/>
                <w:szCs w:val="28"/>
              </w:rPr>
              <w:t>10</w:t>
            </w:r>
            <w:r w:rsidRPr="001C543A">
              <w:rPr>
                <w:sz w:val="28"/>
                <w:szCs w:val="28"/>
                <w:vertAlign w:val="superscript"/>
              </w:rPr>
              <w:t>05</w:t>
            </w:r>
          </w:p>
        </w:tc>
        <w:tc>
          <w:tcPr>
            <w:tcW w:w="8913" w:type="dxa"/>
          </w:tcPr>
          <w:p w:rsidR="00890044" w:rsidRDefault="00FC243C" w:rsidP="00FC243C">
            <w:pPr>
              <w:jc w:val="center"/>
              <w:rPr>
                <w:i/>
                <w:sz w:val="28"/>
                <w:szCs w:val="28"/>
              </w:rPr>
            </w:pPr>
            <w:r w:rsidRPr="001C543A">
              <w:rPr>
                <w:b/>
                <w:sz w:val="28"/>
                <w:szCs w:val="28"/>
              </w:rPr>
              <w:t>Megemlékezés a verseny névadójáról, Tárnoky György tanárról</w:t>
            </w:r>
            <w:r w:rsidRPr="001C543A">
              <w:rPr>
                <w:i/>
                <w:sz w:val="28"/>
                <w:szCs w:val="28"/>
              </w:rPr>
              <w:t>:</w:t>
            </w:r>
          </w:p>
          <w:p w:rsidR="00FC243C" w:rsidRPr="00A968B8" w:rsidRDefault="00FC243C" w:rsidP="00FC243C">
            <w:pPr>
              <w:jc w:val="center"/>
              <w:rPr>
                <w:b/>
                <w:sz w:val="28"/>
              </w:rPr>
            </w:pPr>
            <w:r w:rsidRPr="001C543A">
              <w:rPr>
                <w:i/>
                <w:sz w:val="28"/>
                <w:szCs w:val="32"/>
              </w:rPr>
              <w:t>Nagy Zoltán</w:t>
            </w:r>
            <w:r w:rsidR="00A968B8">
              <w:rPr>
                <w:i/>
                <w:sz w:val="28"/>
                <w:szCs w:val="32"/>
              </w:rPr>
              <w:t xml:space="preserve">, </w:t>
            </w:r>
            <w:r w:rsidR="00A968B8">
              <w:rPr>
                <w:sz w:val="28"/>
                <w:szCs w:val="32"/>
              </w:rPr>
              <w:t>a Révai Miklós Szakkollégium Elnöke</w:t>
            </w:r>
          </w:p>
        </w:tc>
      </w:tr>
      <w:tr w:rsidR="00FC243C" w:rsidTr="00890044">
        <w:trPr>
          <w:trHeight w:val="1261"/>
        </w:trPr>
        <w:tc>
          <w:tcPr>
            <w:tcW w:w="1167" w:type="dxa"/>
          </w:tcPr>
          <w:p w:rsidR="00FC243C" w:rsidRPr="001C543A" w:rsidRDefault="00FC243C" w:rsidP="00FC243C">
            <w:pPr>
              <w:jc w:val="center"/>
              <w:rPr>
                <w:b/>
                <w:sz w:val="28"/>
              </w:rPr>
            </w:pPr>
            <w:r w:rsidRPr="001C543A">
              <w:rPr>
                <w:sz w:val="28"/>
                <w:szCs w:val="28"/>
              </w:rPr>
              <w:t>10</w:t>
            </w:r>
            <w:r w:rsidRPr="001C543A">
              <w:rPr>
                <w:sz w:val="28"/>
                <w:szCs w:val="28"/>
                <w:vertAlign w:val="superscript"/>
              </w:rPr>
              <w:t>15</w:t>
            </w:r>
          </w:p>
        </w:tc>
        <w:tc>
          <w:tcPr>
            <w:tcW w:w="8913" w:type="dxa"/>
          </w:tcPr>
          <w:p w:rsidR="00890044" w:rsidRDefault="00FC243C" w:rsidP="00F86042">
            <w:pPr>
              <w:jc w:val="center"/>
              <w:rPr>
                <w:sz w:val="28"/>
                <w:szCs w:val="28"/>
              </w:rPr>
            </w:pPr>
            <w:r w:rsidRPr="001C543A">
              <w:rPr>
                <w:b/>
                <w:sz w:val="28"/>
                <w:szCs w:val="28"/>
              </w:rPr>
              <w:t xml:space="preserve">Az aranymetszésről: </w:t>
            </w:r>
            <w:r w:rsidRPr="001C543A">
              <w:rPr>
                <w:i/>
                <w:sz w:val="28"/>
                <w:szCs w:val="32"/>
              </w:rPr>
              <w:t>Molnár István</w:t>
            </w:r>
            <w:r w:rsidR="00890044">
              <w:rPr>
                <w:i/>
                <w:sz w:val="28"/>
                <w:szCs w:val="32"/>
              </w:rPr>
              <w:t>,</w:t>
            </w:r>
            <w:r w:rsidRPr="001C543A">
              <w:rPr>
                <w:sz w:val="28"/>
                <w:szCs w:val="28"/>
              </w:rPr>
              <w:t xml:space="preserve"> egyetemi adjunktus, </w:t>
            </w:r>
            <w:r w:rsidR="00F86042">
              <w:rPr>
                <w:sz w:val="28"/>
                <w:szCs w:val="28"/>
              </w:rPr>
              <w:t>doktorandus</w:t>
            </w:r>
          </w:p>
          <w:p w:rsidR="00FC243C" w:rsidRPr="001C543A" w:rsidRDefault="00A15885" w:rsidP="00F86042">
            <w:pPr>
              <w:jc w:val="center"/>
              <w:rPr>
                <w:b/>
                <w:sz w:val="28"/>
              </w:rPr>
            </w:pPr>
            <w:r w:rsidRPr="001C543A">
              <w:rPr>
                <w:sz w:val="28"/>
                <w:szCs w:val="28"/>
              </w:rPr>
              <w:t>Szent</w:t>
            </w:r>
            <w:r w:rsidR="00FC243C" w:rsidRPr="001C543A">
              <w:rPr>
                <w:sz w:val="28"/>
                <w:szCs w:val="28"/>
              </w:rPr>
              <w:t xml:space="preserve"> István egyetem gazdasági kar</w:t>
            </w:r>
            <w:r w:rsidR="00890044">
              <w:rPr>
                <w:sz w:val="28"/>
                <w:szCs w:val="28"/>
              </w:rPr>
              <w:t>,</w:t>
            </w:r>
            <w:r w:rsidR="00FC243C" w:rsidRPr="001C543A">
              <w:rPr>
                <w:sz w:val="28"/>
                <w:szCs w:val="28"/>
              </w:rPr>
              <w:t xml:space="preserve"> Békéscsaba</w:t>
            </w:r>
          </w:p>
        </w:tc>
      </w:tr>
      <w:tr w:rsidR="00FC243C" w:rsidTr="00890044">
        <w:trPr>
          <w:trHeight w:val="748"/>
        </w:trPr>
        <w:tc>
          <w:tcPr>
            <w:tcW w:w="1167" w:type="dxa"/>
          </w:tcPr>
          <w:p w:rsidR="00FC243C" w:rsidRPr="001C543A" w:rsidRDefault="00FC243C" w:rsidP="00FC243C">
            <w:pPr>
              <w:jc w:val="center"/>
              <w:rPr>
                <w:b/>
                <w:sz w:val="28"/>
              </w:rPr>
            </w:pPr>
            <w:r w:rsidRPr="001C543A">
              <w:rPr>
                <w:sz w:val="28"/>
                <w:szCs w:val="28"/>
              </w:rPr>
              <w:t>10</w:t>
            </w:r>
            <w:r w:rsidRPr="001C543A">
              <w:rPr>
                <w:sz w:val="28"/>
                <w:szCs w:val="28"/>
                <w:vertAlign w:val="superscript"/>
              </w:rPr>
              <w:t>35</w:t>
            </w:r>
          </w:p>
        </w:tc>
        <w:tc>
          <w:tcPr>
            <w:tcW w:w="8913" w:type="dxa"/>
          </w:tcPr>
          <w:p w:rsidR="00FC243C" w:rsidRPr="001C543A" w:rsidRDefault="00FC243C" w:rsidP="00FC243C">
            <w:pPr>
              <w:jc w:val="center"/>
              <w:rPr>
                <w:b/>
                <w:sz w:val="28"/>
              </w:rPr>
            </w:pPr>
            <w:r w:rsidRPr="001C543A">
              <w:rPr>
                <w:b/>
                <w:sz w:val="28"/>
                <w:szCs w:val="28"/>
              </w:rPr>
              <w:t xml:space="preserve">Mit nyújthat a csillagászat: </w:t>
            </w:r>
            <w:r w:rsidRPr="001C543A">
              <w:rPr>
                <w:i/>
                <w:sz w:val="28"/>
                <w:szCs w:val="32"/>
              </w:rPr>
              <w:t>Csukás Mátyás</w:t>
            </w:r>
            <w:r w:rsidR="00890044">
              <w:rPr>
                <w:i/>
                <w:sz w:val="28"/>
                <w:szCs w:val="32"/>
              </w:rPr>
              <w:t>,</w:t>
            </w:r>
            <w:r w:rsidRPr="001C543A">
              <w:rPr>
                <w:b/>
                <w:sz w:val="28"/>
                <w:szCs w:val="28"/>
              </w:rPr>
              <w:t xml:space="preserve"> </w:t>
            </w:r>
            <w:r w:rsidRPr="001C543A">
              <w:rPr>
                <w:sz w:val="28"/>
                <w:szCs w:val="28"/>
              </w:rPr>
              <w:t>az EMCSE tudományos titkára</w:t>
            </w:r>
          </w:p>
        </w:tc>
      </w:tr>
      <w:tr w:rsidR="00FC243C" w:rsidTr="00890044">
        <w:trPr>
          <w:trHeight w:val="553"/>
        </w:trPr>
        <w:tc>
          <w:tcPr>
            <w:tcW w:w="1167" w:type="dxa"/>
          </w:tcPr>
          <w:p w:rsidR="00FC243C" w:rsidRPr="001C543A" w:rsidRDefault="00FC243C" w:rsidP="00FC243C">
            <w:pPr>
              <w:jc w:val="center"/>
              <w:rPr>
                <w:b/>
                <w:sz w:val="28"/>
              </w:rPr>
            </w:pPr>
            <w:r w:rsidRPr="001C543A">
              <w:rPr>
                <w:sz w:val="28"/>
                <w:szCs w:val="28"/>
              </w:rPr>
              <w:t>10</w:t>
            </w:r>
            <w:r w:rsidRPr="001C543A">
              <w:rPr>
                <w:sz w:val="28"/>
                <w:szCs w:val="28"/>
                <w:vertAlign w:val="superscript"/>
              </w:rPr>
              <w:t>55</w:t>
            </w:r>
          </w:p>
        </w:tc>
        <w:tc>
          <w:tcPr>
            <w:tcW w:w="8913" w:type="dxa"/>
          </w:tcPr>
          <w:p w:rsidR="00FC243C" w:rsidRPr="001C543A" w:rsidRDefault="00FC243C" w:rsidP="00FC243C">
            <w:pPr>
              <w:jc w:val="center"/>
              <w:rPr>
                <w:b/>
                <w:sz w:val="28"/>
              </w:rPr>
            </w:pPr>
            <w:r w:rsidRPr="001C543A">
              <w:rPr>
                <w:i/>
                <w:sz w:val="28"/>
                <w:szCs w:val="28"/>
              </w:rPr>
              <w:t>Szünet</w:t>
            </w:r>
          </w:p>
        </w:tc>
      </w:tr>
      <w:tr w:rsidR="00FC243C" w:rsidTr="00890044">
        <w:trPr>
          <w:trHeight w:val="1549"/>
        </w:trPr>
        <w:tc>
          <w:tcPr>
            <w:tcW w:w="1167" w:type="dxa"/>
          </w:tcPr>
          <w:p w:rsidR="00FC243C" w:rsidRPr="001C543A" w:rsidRDefault="00FC243C" w:rsidP="00FC243C">
            <w:pPr>
              <w:jc w:val="center"/>
              <w:rPr>
                <w:b/>
                <w:sz w:val="28"/>
              </w:rPr>
            </w:pPr>
            <w:r w:rsidRPr="001C543A">
              <w:rPr>
                <w:sz w:val="28"/>
                <w:szCs w:val="28"/>
              </w:rPr>
              <w:t>11</w:t>
            </w:r>
            <w:r w:rsidRPr="001C543A">
              <w:rPr>
                <w:sz w:val="28"/>
                <w:szCs w:val="28"/>
                <w:vertAlign w:val="superscript"/>
              </w:rPr>
              <w:t>10</w:t>
            </w:r>
          </w:p>
        </w:tc>
        <w:tc>
          <w:tcPr>
            <w:tcW w:w="8913" w:type="dxa"/>
          </w:tcPr>
          <w:p w:rsidR="00890044" w:rsidRDefault="00FC243C" w:rsidP="00890044">
            <w:pPr>
              <w:jc w:val="center"/>
              <w:rPr>
                <w:rStyle w:val="email"/>
                <w:sz w:val="28"/>
              </w:rPr>
            </w:pPr>
            <w:r w:rsidRPr="001C543A">
              <w:rPr>
                <w:rStyle w:val="email"/>
                <w:b/>
                <w:sz w:val="28"/>
                <w:szCs w:val="28"/>
              </w:rPr>
              <w:t>A kölcsönök feladata és az NP- teljesség</w:t>
            </w:r>
            <w:r w:rsidR="00890044">
              <w:rPr>
                <w:rStyle w:val="email"/>
                <w:sz w:val="28"/>
              </w:rPr>
              <w:t>:</w:t>
            </w:r>
          </w:p>
          <w:p w:rsidR="00890044" w:rsidRDefault="00FC243C" w:rsidP="00890044">
            <w:pPr>
              <w:jc w:val="center"/>
              <w:rPr>
                <w:sz w:val="28"/>
                <w:szCs w:val="28"/>
              </w:rPr>
            </w:pPr>
            <w:r w:rsidRPr="001C543A">
              <w:rPr>
                <w:rStyle w:val="email"/>
                <w:i/>
                <w:sz w:val="28"/>
                <w:szCs w:val="32"/>
              </w:rPr>
              <w:t>Pătcaş Csaba</w:t>
            </w:r>
            <w:r w:rsidR="00890044">
              <w:rPr>
                <w:rStyle w:val="email"/>
                <w:i/>
                <w:sz w:val="28"/>
                <w:szCs w:val="32"/>
              </w:rPr>
              <w:t>,</w:t>
            </w:r>
            <w:r w:rsidRPr="001C543A">
              <w:rPr>
                <w:rStyle w:val="email"/>
                <w:sz w:val="28"/>
              </w:rPr>
              <w:t xml:space="preserve"> </w:t>
            </w:r>
            <w:r w:rsidRPr="001C543A">
              <w:rPr>
                <w:sz w:val="28"/>
                <w:szCs w:val="28"/>
              </w:rPr>
              <w:t xml:space="preserve">egyetemi adjunktus, </w:t>
            </w:r>
            <w:r w:rsidR="00A15885" w:rsidRPr="001C543A">
              <w:rPr>
                <w:sz w:val="28"/>
                <w:szCs w:val="28"/>
              </w:rPr>
              <w:t>doktorandus</w:t>
            </w:r>
          </w:p>
          <w:p w:rsidR="00FC243C" w:rsidRPr="00890044" w:rsidRDefault="00FC243C" w:rsidP="00890044">
            <w:pPr>
              <w:jc w:val="center"/>
              <w:rPr>
                <w:sz w:val="28"/>
                <w:szCs w:val="28"/>
              </w:rPr>
            </w:pPr>
            <w:r w:rsidRPr="001C543A">
              <w:rPr>
                <w:sz w:val="28"/>
                <w:szCs w:val="28"/>
              </w:rPr>
              <w:t>Babeş-Bolyai Tudományegyetem matematika-informatika kar</w:t>
            </w:r>
            <w:r w:rsidR="00890044">
              <w:rPr>
                <w:sz w:val="28"/>
                <w:szCs w:val="28"/>
              </w:rPr>
              <w:t>,</w:t>
            </w:r>
            <w:r w:rsidRPr="001C543A">
              <w:rPr>
                <w:sz w:val="28"/>
                <w:szCs w:val="28"/>
              </w:rPr>
              <w:t xml:space="preserve"> Kolozsvár</w:t>
            </w:r>
          </w:p>
        </w:tc>
      </w:tr>
      <w:tr w:rsidR="00FC243C" w:rsidTr="00890044">
        <w:trPr>
          <w:trHeight w:val="1107"/>
        </w:trPr>
        <w:tc>
          <w:tcPr>
            <w:tcW w:w="1167" w:type="dxa"/>
          </w:tcPr>
          <w:p w:rsidR="00FC243C" w:rsidRPr="001C543A" w:rsidRDefault="00FC243C" w:rsidP="00FC243C">
            <w:pPr>
              <w:jc w:val="center"/>
              <w:rPr>
                <w:b/>
                <w:sz w:val="28"/>
              </w:rPr>
            </w:pPr>
            <w:r w:rsidRPr="001C543A">
              <w:rPr>
                <w:sz w:val="28"/>
                <w:szCs w:val="28"/>
              </w:rPr>
              <w:t>11</w:t>
            </w:r>
            <w:r w:rsidRPr="001C543A">
              <w:rPr>
                <w:sz w:val="28"/>
                <w:szCs w:val="28"/>
                <w:vertAlign w:val="superscript"/>
              </w:rPr>
              <w:t>30</w:t>
            </w:r>
          </w:p>
        </w:tc>
        <w:tc>
          <w:tcPr>
            <w:tcW w:w="8913" w:type="dxa"/>
          </w:tcPr>
          <w:p w:rsidR="00FC243C" w:rsidRPr="001C543A" w:rsidRDefault="00FC243C" w:rsidP="00FC243C">
            <w:pPr>
              <w:jc w:val="center"/>
              <w:rPr>
                <w:b/>
                <w:sz w:val="28"/>
              </w:rPr>
            </w:pPr>
            <w:r w:rsidRPr="001C543A">
              <w:rPr>
                <w:b/>
                <w:bCs/>
                <w:sz w:val="28"/>
                <w:szCs w:val="28"/>
              </w:rPr>
              <w:t xml:space="preserve">Az erdélyi szigethegység rejtett titkai: </w:t>
            </w:r>
            <w:r w:rsidRPr="001C543A">
              <w:rPr>
                <w:bCs/>
                <w:i/>
                <w:sz w:val="28"/>
                <w:szCs w:val="32"/>
              </w:rPr>
              <w:t>Tiponuţ Tibor</w:t>
            </w:r>
            <w:r w:rsidR="00890044">
              <w:rPr>
                <w:bCs/>
                <w:i/>
                <w:sz w:val="28"/>
                <w:szCs w:val="32"/>
              </w:rPr>
              <w:t>,</w:t>
            </w:r>
            <w:r w:rsidRPr="001C543A">
              <w:rPr>
                <w:b/>
                <w:bCs/>
                <w:sz w:val="28"/>
                <w:szCs w:val="28"/>
              </w:rPr>
              <w:t xml:space="preserve"> </w:t>
            </w:r>
            <w:r w:rsidRPr="001C543A">
              <w:rPr>
                <w:bCs/>
                <w:sz w:val="28"/>
                <w:szCs w:val="28"/>
              </w:rPr>
              <w:t>az EKE ’91 elnöke</w:t>
            </w:r>
          </w:p>
        </w:tc>
      </w:tr>
      <w:tr w:rsidR="00FC243C" w:rsidTr="00890044">
        <w:trPr>
          <w:trHeight w:val="578"/>
        </w:trPr>
        <w:tc>
          <w:tcPr>
            <w:tcW w:w="1167" w:type="dxa"/>
          </w:tcPr>
          <w:p w:rsidR="00FC243C" w:rsidRPr="001C543A" w:rsidRDefault="00FC243C" w:rsidP="00FC243C">
            <w:pPr>
              <w:jc w:val="center"/>
              <w:rPr>
                <w:b/>
                <w:sz w:val="28"/>
              </w:rPr>
            </w:pPr>
            <w:r w:rsidRPr="001C543A">
              <w:rPr>
                <w:sz w:val="28"/>
                <w:szCs w:val="28"/>
              </w:rPr>
              <w:t>11</w:t>
            </w:r>
            <w:r w:rsidRPr="001C543A">
              <w:rPr>
                <w:sz w:val="28"/>
                <w:szCs w:val="28"/>
                <w:vertAlign w:val="superscript"/>
              </w:rPr>
              <w:t>50</w:t>
            </w:r>
          </w:p>
        </w:tc>
        <w:tc>
          <w:tcPr>
            <w:tcW w:w="8913" w:type="dxa"/>
          </w:tcPr>
          <w:p w:rsidR="00FC243C" w:rsidRPr="001C543A" w:rsidRDefault="00FC243C" w:rsidP="00767DD8">
            <w:pPr>
              <w:jc w:val="center"/>
              <w:rPr>
                <w:b/>
                <w:sz w:val="28"/>
              </w:rPr>
            </w:pPr>
            <w:r w:rsidRPr="001C543A">
              <w:rPr>
                <w:b/>
                <w:sz w:val="28"/>
                <w:szCs w:val="28"/>
              </w:rPr>
              <w:t>Díj</w:t>
            </w:r>
            <w:r w:rsidR="00767DD8" w:rsidRPr="001C543A">
              <w:rPr>
                <w:b/>
                <w:sz w:val="28"/>
                <w:szCs w:val="28"/>
              </w:rPr>
              <w:t>átadó</w:t>
            </w:r>
            <w:r w:rsidRPr="001C543A">
              <w:rPr>
                <w:b/>
                <w:sz w:val="28"/>
                <w:szCs w:val="28"/>
              </w:rPr>
              <w:t xml:space="preserve"> ünnepség</w:t>
            </w:r>
          </w:p>
        </w:tc>
      </w:tr>
    </w:tbl>
    <w:p w:rsidR="00FC243C" w:rsidRPr="00FC243C" w:rsidRDefault="00FC243C" w:rsidP="00FC243C">
      <w:pPr>
        <w:jc w:val="center"/>
        <w:rPr>
          <w:b/>
          <w:sz w:val="22"/>
          <w:lang w:val="hu-HU"/>
        </w:rPr>
      </w:pPr>
    </w:p>
    <w:p w:rsidR="001C543A" w:rsidRDefault="001C543A" w:rsidP="00FC243C">
      <w:pPr>
        <w:rPr>
          <w:rFonts w:ascii="Book Antiqua" w:hAnsi="Book Antiqua"/>
          <w:sz w:val="32"/>
          <w:szCs w:val="32"/>
          <w:lang w:val="hu-HU"/>
        </w:rPr>
      </w:pPr>
    </w:p>
    <w:p w:rsidR="00890044" w:rsidRDefault="00890044" w:rsidP="00FC243C">
      <w:pPr>
        <w:rPr>
          <w:rFonts w:ascii="Book Antiqua" w:hAnsi="Book Antiqua"/>
          <w:sz w:val="32"/>
          <w:szCs w:val="32"/>
          <w:lang w:val="hu-HU"/>
        </w:rPr>
      </w:pPr>
    </w:p>
    <w:p w:rsidR="00890044" w:rsidRDefault="00890044" w:rsidP="00FC243C">
      <w:pPr>
        <w:rPr>
          <w:rFonts w:ascii="Book Antiqua" w:hAnsi="Book Antiqua"/>
          <w:sz w:val="32"/>
          <w:szCs w:val="32"/>
          <w:lang w:val="hu-HU"/>
        </w:rPr>
      </w:pPr>
    </w:p>
    <w:p w:rsidR="001C543A" w:rsidRDefault="001C543A" w:rsidP="00FC243C">
      <w:pPr>
        <w:rPr>
          <w:rFonts w:ascii="Book Antiqua" w:hAnsi="Book Antiqua"/>
          <w:sz w:val="32"/>
          <w:szCs w:val="32"/>
          <w:lang w:val="hu-HU"/>
        </w:rPr>
      </w:pPr>
    </w:p>
    <w:p w:rsidR="00FC243C" w:rsidRPr="0006456B" w:rsidRDefault="00FC243C" w:rsidP="00FC243C">
      <w:pPr>
        <w:rPr>
          <w:lang w:val="hu-HU"/>
        </w:rPr>
      </w:pPr>
      <w:r w:rsidRPr="0006456B">
        <w:rPr>
          <w:rFonts w:ascii="Book Antiqua" w:hAnsi="Book Antiqua"/>
          <w:sz w:val="32"/>
          <w:szCs w:val="32"/>
          <w:lang w:val="hu-HU"/>
        </w:rPr>
        <w:t>Nagyvárad, 2010. november 20.</w:t>
      </w:r>
    </w:p>
    <w:p w:rsidR="00790BE4" w:rsidRDefault="00CE71EE" w:rsidP="00611879">
      <w:pPr>
        <w:pStyle w:val="Fejezetcim"/>
      </w:pPr>
      <w:r w:rsidRPr="003B3F4D">
        <w:br w:type="page"/>
      </w:r>
      <w:bookmarkStart w:id="1" w:name="_Toc283218829"/>
      <w:r w:rsidR="00790BE4">
        <w:lastRenderedPageBreak/>
        <w:t>LAUDÁCIÓ,</w:t>
      </w:r>
      <w:bookmarkEnd w:id="1"/>
    </w:p>
    <w:p w:rsidR="00790BE4" w:rsidRDefault="00790BE4" w:rsidP="00790BE4">
      <w:pPr>
        <w:jc w:val="center"/>
        <w:rPr>
          <w:b/>
          <w:sz w:val="32"/>
          <w:szCs w:val="32"/>
          <w:lang w:val="hu-HU"/>
        </w:rPr>
      </w:pPr>
    </w:p>
    <w:p w:rsidR="00790BE4" w:rsidRPr="00AB60AA" w:rsidRDefault="00790BE4" w:rsidP="00790BE4">
      <w:pPr>
        <w:pStyle w:val="szoveg"/>
        <w:ind w:firstLine="0"/>
        <w:jc w:val="center"/>
      </w:pPr>
      <w:r w:rsidRPr="00AB60AA">
        <w:t xml:space="preserve">elhangzott </w:t>
      </w:r>
      <w:r>
        <w:t>az Ezüstgyopár díj o</w:t>
      </w:r>
      <w:r w:rsidRPr="00AB60AA">
        <w:t>da</w:t>
      </w:r>
      <w:r>
        <w:t>í</w:t>
      </w:r>
      <w:r w:rsidRPr="00AB60AA">
        <w:t>télésekor</w:t>
      </w:r>
    </w:p>
    <w:p w:rsidR="00790BE4" w:rsidRDefault="00790BE4" w:rsidP="00790BE4">
      <w:pPr>
        <w:rPr>
          <w:b/>
          <w:sz w:val="32"/>
          <w:szCs w:val="32"/>
          <w:lang w:val="hu-HU"/>
        </w:rPr>
      </w:pPr>
      <w:r>
        <w:rPr>
          <w:b/>
          <w:sz w:val="32"/>
          <w:szCs w:val="32"/>
          <w:lang w:val="hu-HU"/>
        </w:rPr>
        <w:t xml:space="preserve"> </w:t>
      </w:r>
    </w:p>
    <w:p w:rsidR="00790BE4" w:rsidRDefault="00790BE4" w:rsidP="00790BE4">
      <w:pPr>
        <w:rPr>
          <w:b/>
          <w:sz w:val="32"/>
          <w:szCs w:val="32"/>
          <w:lang w:val="hu-HU"/>
        </w:rPr>
      </w:pPr>
    </w:p>
    <w:p w:rsidR="00790BE4" w:rsidRPr="00301E38" w:rsidRDefault="00790BE4" w:rsidP="00790BE4">
      <w:pPr>
        <w:jc w:val="center"/>
        <w:rPr>
          <w:b/>
          <w:sz w:val="32"/>
          <w:szCs w:val="32"/>
          <w:lang w:val="hu-HU"/>
        </w:rPr>
      </w:pPr>
      <w:r>
        <w:rPr>
          <w:b/>
          <w:sz w:val="32"/>
          <w:szCs w:val="32"/>
          <w:lang w:val="hu-HU"/>
        </w:rPr>
        <w:t>Tárnoky Gyö</w:t>
      </w:r>
      <w:r w:rsidRPr="00301E38">
        <w:rPr>
          <w:b/>
          <w:sz w:val="32"/>
          <w:szCs w:val="32"/>
          <w:lang w:val="hu-HU"/>
        </w:rPr>
        <w:t>rgy</w:t>
      </w:r>
    </w:p>
    <w:p w:rsidR="00790BE4" w:rsidRPr="00301E38" w:rsidRDefault="00790BE4" w:rsidP="00790BE4">
      <w:pPr>
        <w:pStyle w:val="szoveg"/>
        <w:ind w:firstLine="0"/>
        <w:jc w:val="center"/>
      </w:pPr>
      <w:r w:rsidRPr="00301E38">
        <w:t>matematikatanár</w:t>
      </w:r>
    </w:p>
    <w:p w:rsidR="00790BE4" w:rsidRPr="00301E38" w:rsidRDefault="00790BE4" w:rsidP="00790BE4">
      <w:pPr>
        <w:rPr>
          <w:lang w:val="hu-HU"/>
        </w:rPr>
      </w:pPr>
    </w:p>
    <w:p w:rsidR="00790BE4" w:rsidRPr="00301E38" w:rsidRDefault="00790BE4" w:rsidP="00790BE4">
      <w:pPr>
        <w:rPr>
          <w:lang w:val="hu-HU"/>
        </w:rPr>
      </w:pPr>
    </w:p>
    <w:p w:rsidR="00790BE4" w:rsidRPr="00301E38" w:rsidRDefault="00790BE4" w:rsidP="00790BE4">
      <w:pPr>
        <w:pStyle w:val="szoveg"/>
        <w:jc w:val="right"/>
      </w:pPr>
      <w:r w:rsidRPr="00301E38">
        <w:t>“S akik még vagytok őrzőn, árván,</w:t>
      </w:r>
    </w:p>
    <w:p w:rsidR="00790BE4" w:rsidRPr="00301E38" w:rsidRDefault="00790BE4" w:rsidP="00790BE4">
      <w:pPr>
        <w:pStyle w:val="szoveg"/>
        <w:jc w:val="right"/>
      </w:pPr>
      <w:r>
        <w:t>Ő</w:t>
      </w:r>
      <w:r w:rsidRPr="00301E38">
        <w:t>rzők: vigyázzatok a st</w:t>
      </w:r>
      <w:r>
        <w:t>r</w:t>
      </w:r>
      <w:r w:rsidRPr="00301E38">
        <w:t>ázsán.”</w:t>
      </w:r>
    </w:p>
    <w:p w:rsidR="00790BE4" w:rsidRPr="00301E38" w:rsidRDefault="00790BE4" w:rsidP="00790BE4">
      <w:pPr>
        <w:rPr>
          <w:lang w:val="hu-HU"/>
        </w:rPr>
      </w:pPr>
    </w:p>
    <w:p w:rsidR="00790BE4" w:rsidRDefault="00790BE4" w:rsidP="00790BE4">
      <w:pPr>
        <w:pStyle w:val="szoveg"/>
      </w:pPr>
      <w:r w:rsidRPr="00301E38">
        <w:t>Váro</w:t>
      </w:r>
      <w:r>
        <w:t>sszerte Gyuri bácsinak szólították</w:t>
      </w:r>
      <w:r w:rsidRPr="00301E38">
        <w:t>, hiszen oktatói, közéleti munkáját az egész város, sőt a megye is közelről ismeri. Nagyvárad és Bihar megye magyar és román közössége különösen sokat köszönhet neki, hiszen célját, hogy felelős, értelmes, aktív és kreatív közösségi embereket neveljen, hogy a személyiség vadhajtásainak nyesegetése által a ránk bízott fiatal minden képességét kibontakoztassa, hogy teljes embert alakítson tanítványaiból, maradéktalanul</w:t>
      </w:r>
      <w:r>
        <w:t xml:space="preserve"> megvalósította több évtizedes munkája során. Ez természetesen lehetetlen a nevelendő fiatal közreműködése nélkül. Ezért is szükséges, hogy a pedagógus, nevelő olyan legyen, akit a gyerekek, szülők, a közösség, a társadalom elfogad, szeret.</w:t>
      </w:r>
    </w:p>
    <w:p w:rsidR="00790BE4" w:rsidRDefault="00790BE4" w:rsidP="00790BE4">
      <w:pPr>
        <w:pStyle w:val="szoveg"/>
      </w:pPr>
      <w:r>
        <w:t>Ilyen szeretetre méltó ember volt Gyuri bácsi.</w:t>
      </w:r>
    </w:p>
    <w:p w:rsidR="00790BE4" w:rsidRDefault="00790BE4" w:rsidP="00790BE4">
      <w:pPr>
        <w:pStyle w:val="szoveg"/>
      </w:pPr>
      <w:r>
        <w:t>Neki is volt kitől tanulnia budapesti majd temesvári tanulmányi évei alatt, szigorú példaképeket látott, akiktől kisfiúként, majd egyetemistaként elleste a matematika tudományát.</w:t>
      </w:r>
    </w:p>
    <w:p w:rsidR="00790BE4" w:rsidRDefault="003B2224" w:rsidP="00790BE4">
      <w:pPr>
        <w:pStyle w:val="szoveg"/>
      </w:pPr>
      <w:r>
        <w:t>Nagyv</w:t>
      </w:r>
      <w:r w:rsidR="00790BE4">
        <w:t>áradi tevékenysége nagyon sokrétű. Oktatói munkásságának csúcsát a mai Ady Endre Líceumban érte el, ahol a hatvanas években több tanártársával együtt létrehozta a speciális matematika tantervű osztályt. Az iskola matematika katedrájának kiemelkedő tudású, felkészültségű tagja, aki a szakmai megbecsülés jeleként több évig vezette a megyei matematikatanárok körét. Megyei és országos versenyekre különös gonddal felkészített diákjai rendre kiváló helyeken végeztek. Tanítványai véleménye szerint is, egyénekre szabott logikus oktatási módszerével diákjaiból mindig a maximumot hozta ki. Jeles tanítványai a matematika és a műszaki tudományok terén vezető szerepet játszanak. Egész életműve, a szakma iránti alázata, mindenre kiterjedő lexikális tudása, diákjai iránti szeretete követendő példa mindannyiunk számára. Személyes példaadásával életre szóló tanácsokkal látta el fiatal kollégáit.</w:t>
      </w:r>
    </w:p>
    <w:p w:rsidR="00790BE4" w:rsidRDefault="00790BE4" w:rsidP="00790BE4">
      <w:pPr>
        <w:pStyle w:val="szoveg"/>
      </w:pPr>
      <w:r>
        <w:t xml:space="preserve">Kiváló volt angol és német nyelvtudása, kamatoztatta is gyakran a diákoknak és tanároknak szervezett németországi, görögországi kirándulások vezetőjeként. A </w:t>
      </w:r>
      <w:r w:rsidR="00312D64">
        <w:t>1990-es</w:t>
      </w:r>
      <w:r>
        <w:t xml:space="preserve"> évek kezdetén tanártársaival megalapította az iskola tanulóinak és tanárainak szolgálatába szegődő Alma Mater Alapítványt</w:t>
      </w:r>
      <w:r w:rsidR="00823918">
        <w:t>.</w:t>
      </w:r>
    </w:p>
    <w:p w:rsidR="00790BE4" w:rsidRDefault="00790BE4" w:rsidP="00790BE4">
      <w:pPr>
        <w:pStyle w:val="szoveg"/>
      </w:pPr>
      <w:r>
        <w:t>Több évtizedes szolgálat után vonult aktív nyugdíjba, korát meghazudtolva és sokszor a fiatalokat ámulatba ejtve dolgoz</w:t>
      </w:r>
      <w:r w:rsidR="00556506">
        <w:t>ott</w:t>
      </w:r>
      <w:r>
        <w:t xml:space="preserve"> iskolája, városa és a város polgárainak érdekében.</w:t>
      </w:r>
    </w:p>
    <w:p w:rsidR="00790BE4" w:rsidRDefault="00790BE4" w:rsidP="00790BE4">
      <w:pPr>
        <w:rPr>
          <w:lang w:val="hu-HU"/>
        </w:rPr>
      </w:pPr>
    </w:p>
    <w:p w:rsidR="00790BE4" w:rsidRPr="00790BE4" w:rsidRDefault="00790BE4" w:rsidP="00790BE4">
      <w:pPr>
        <w:jc w:val="right"/>
        <w:rPr>
          <w:sz w:val="28"/>
          <w:lang w:val="hu-HU"/>
        </w:rPr>
      </w:pPr>
      <w:r w:rsidRPr="00790BE4">
        <w:rPr>
          <w:i/>
          <w:sz w:val="28"/>
          <w:lang w:val="hu-HU"/>
        </w:rPr>
        <w:t xml:space="preserve">                                        Nagy Zoltán</w:t>
      </w:r>
      <w:r w:rsidRPr="00790BE4">
        <w:rPr>
          <w:sz w:val="28"/>
          <w:lang w:val="hu-HU"/>
        </w:rPr>
        <w:t xml:space="preserve"> tanár,</w:t>
      </w:r>
    </w:p>
    <w:p w:rsidR="00790BE4" w:rsidRPr="00790BE4" w:rsidRDefault="00790BE4" w:rsidP="00790BE4">
      <w:pPr>
        <w:jc w:val="right"/>
        <w:rPr>
          <w:sz w:val="28"/>
          <w:lang w:val="hu-HU"/>
        </w:rPr>
      </w:pPr>
      <w:r w:rsidRPr="00790BE4">
        <w:rPr>
          <w:sz w:val="28"/>
          <w:lang w:val="hu-HU"/>
        </w:rPr>
        <w:t>2005 Nagyvárad</w:t>
      </w:r>
    </w:p>
    <w:p w:rsidR="00790BE4" w:rsidRDefault="00790BE4">
      <w:pPr>
        <w:spacing w:after="200" w:line="276" w:lineRule="auto"/>
        <w:rPr>
          <w:rFonts w:eastAsiaTheme="minorEastAsia"/>
          <w:b/>
          <w:bCs/>
          <w:lang w:val="hu-HU" w:bidi="he-IL"/>
        </w:rPr>
      </w:pPr>
    </w:p>
    <w:p w:rsidR="00790BE4" w:rsidRDefault="00790BE4" w:rsidP="00611879">
      <w:pPr>
        <w:pStyle w:val="Fejezetcim"/>
        <w:rPr>
          <w:lang w:bidi="he-IL"/>
        </w:rPr>
      </w:pPr>
      <w:bookmarkStart w:id="2" w:name="_Toc283218830"/>
      <w:r w:rsidRPr="00F614C8">
        <w:rPr>
          <w:lang w:bidi="he-IL"/>
        </w:rPr>
        <w:lastRenderedPageBreak/>
        <w:t>T</w:t>
      </w:r>
      <w:r w:rsidR="001B0858">
        <w:rPr>
          <w:lang w:bidi="he-IL"/>
        </w:rPr>
        <w:t>Á</w:t>
      </w:r>
      <w:r w:rsidRPr="00F614C8">
        <w:rPr>
          <w:lang w:bidi="he-IL"/>
        </w:rPr>
        <w:t>RNOKY GY</w:t>
      </w:r>
      <w:r w:rsidR="001B0858">
        <w:rPr>
          <w:lang w:bidi="he-IL"/>
        </w:rPr>
        <w:t>Ö</w:t>
      </w:r>
      <w:r w:rsidRPr="00F614C8">
        <w:rPr>
          <w:lang w:bidi="he-IL"/>
        </w:rPr>
        <w:t>RGY</w:t>
      </w:r>
      <w:bookmarkEnd w:id="2"/>
      <w:r>
        <w:rPr>
          <w:lang w:bidi="he-IL"/>
        </w:rPr>
        <w:t xml:space="preserve"> </w:t>
      </w:r>
    </w:p>
    <w:p w:rsidR="00790BE4" w:rsidRPr="006B4B1D" w:rsidRDefault="00790BE4" w:rsidP="006B4B1D">
      <w:pPr>
        <w:pStyle w:val="szoveg"/>
        <w:ind w:firstLine="0"/>
        <w:jc w:val="center"/>
        <w:rPr>
          <w:b/>
          <w:w w:val="114"/>
          <w:sz w:val="36"/>
          <w:lang w:bidi="he-IL"/>
        </w:rPr>
      </w:pPr>
      <w:r w:rsidRPr="006B4B1D">
        <w:rPr>
          <w:b/>
          <w:w w:val="114"/>
          <w:sz w:val="36"/>
          <w:lang w:bidi="he-IL"/>
        </w:rPr>
        <w:t>(1930 - 2007)</w:t>
      </w:r>
    </w:p>
    <w:p w:rsidR="004D558E" w:rsidRPr="00F614C8" w:rsidRDefault="004D558E" w:rsidP="004D558E">
      <w:pPr>
        <w:pStyle w:val="Dolgozatcim"/>
        <w:rPr>
          <w:w w:val="114"/>
          <w:lang w:bidi="he-IL"/>
        </w:rPr>
      </w:pPr>
    </w:p>
    <w:p w:rsidR="00790BE4" w:rsidRPr="00F614C8" w:rsidRDefault="00790BE4" w:rsidP="004D558E">
      <w:pPr>
        <w:pStyle w:val="szoveg"/>
        <w:rPr>
          <w:lang w:bidi="he-IL"/>
        </w:rPr>
      </w:pPr>
      <w:r w:rsidRPr="00F614C8">
        <w:rPr>
          <w:lang w:bidi="he-IL"/>
        </w:rPr>
        <w:t>Budapesten sz</w:t>
      </w:r>
      <w:r>
        <w:rPr>
          <w:lang w:bidi="he-IL"/>
        </w:rPr>
        <w:t>ü</w:t>
      </w:r>
      <w:r w:rsidRPr="00F614C8">
        <w:rPr>
          <w:lang w:bidi="he-IL"/>
        </w:rPr>
        <w:t xml:space="preserve">letett, 1930. </w:t>
      </w:r>
      <w:r w:rsidR="004B629E">
        <w:rPr>
          <w:lang w:bidi="he-IL"/>
        </w:rPr>
        <w:t>július</w:t>
      </w:r>
      <w:r w:rsidRPr="00F614C8">
        <w:rPr>
          <w:w w:val="125"/>
          <w:lang w:bidi="he-IL"/>
        </w:rPr>
        <w:t xml:space="preserve"> </w:t>
      </w:r>
      <w:r>
        <w:rPr>
          <w:lang w:bidi="he-IL"/>
        </w:rPr>
        <w:t>25-é</w:t>
      </w:r>
      <w:r w:rsidRPr="00F614C8">
        <w:rPr>
          <w:lang w:bidi="he-IL"/>
        </w:rPr>
        <w:t xml:space="preserve">n, </w:t>
      </w:r>
      <w:r>
        <w:rPr>
          <w:lang w:bidi="he-IL"/>
        </w:rPr>
        <w:t>é</w:t>
      </w:r>
      <w:r w:rsidRPr="00F614C8">
        <w:rPr>
          <w:lang w:bidi="he-IL"/>
        </w:rPr>
        <w:t>s itt v</w:t>
      </w:r>
      <w:r>
        <w:rPr>
          <w:lang w:bidi="he-IL"/>
        </w:rPr>
        <w:t>é</w:t>
      </w:r>
      <w:r w:rsidRPr="00F614C8">
        <w:rPr>
          <w:lang w:bidi="he-IL"/>
        </w:rPr>
        <w:t>gezte el az elemi iskol</w:t>
      </w:r>
      <w:r>
        <w:rPr>
          <w:lang w:bidi="he-IL"/>
        </w:rPr>
        <w:t>á</w:t>
      </w:r>
      <w:r w:rsidRPr="00F614C8">
        <w:rPr>
          <w:lang w:bidi="he-IL"/>
        </w:rPr>
        <w:t>t, valamint a gimn</w:t>
      </w:r>
      <w:r>
        <w:rPr>
          <w:lang w:bidi="he-IL"/>
        </w:rPr>
        <w:t>áziumot. Ezt kö</w:t>
      </w:r>
      <w:r w:rsidRPr="00F614C8">
        <w:rPr>
          <w:lang w:bidi="he-IL"/>
        </w:rPr>
        <w:t>ve</w:t>
      </w:r>
      <w:r>
        <w:rPr>
          <w:lang w:bidi="he-IL"/>
        </w:rPr>
        <w:t>tő</w:t>
      </w:r>
      <w:r w:rsidRPr="00F614C8">
        <w:rPr>
          <w:lang w:bidi="he-IL"/>
        </w:rPr>
        <w:t>en a sz</w:t>
      </w:r>
      <w:r>
        <w:rPr>
          <w:lang w:bidi="he-IL"/>
        </w:rPr>
        <w:t>ü</w:t>
      </w:r>
      <w:r w:rsidRPr="00F614C8">
        <w:rPr>
          <w:lang w:bidi="he-IL"/>
        </w:rPr>
        <w:t>leivel egy</w:t>
      </w:r>
      <w:r>
        <w:rPr>
          <w:lang w:bidi="he-IL"/>
        </w:rPr>
        <w:t>ü</w:t>
      </w:r>
      <w:r w:rsidRPr="00F614C8">
        <w:rPr>
          <w:lang w:bidi="he-IL"/>
        </w:rPr>
        <w:t>tt Nagyv</w:t>
      </w:r>
      <w:r>
        <w:rPr>
          <w:lang w:bidi="he-IL"/>
        </w:rPr>
        <w:t>á</w:t>
      </w:r>
      <w:r w:rsidRPr="00F614C8">
        <w:rPr>
          <w:lang w:bidi="he-IL"/>
        </w:rPr>
        <w:t>radra k</w:t>
      </w:r>
      <w:r>
        <w:rPr>
          <w:lang w:bidi="he-IL"/>
        </w:rPr>
        <w:t>ö</w:t>
      </w:r>
      <w:r w:rsidRPr="00F614C8">
        <w:rPr>
          <w:lang w:bidi="he-IL"/>
        </w:rPr>
        <w:t>lt</w:t>
      </w:r>
      <w:r>
        <w:rPr>
          <w:lang w:bidi="he-IL"/>
        </w:rPr>
        <w:t>ö</w:t>
      </w:r>
      <w:r w:rsidRPr="00F614C8">
        <w:rPr>
          <w:lang w:bidi="he-IL"/>
        </w:rPr>
        <w:t>z</w:t>
      </w:r>
      <w:r>
        <w:rPr>
          <w:lang w:bidi="he-IL"/>
        </w:rPr>
        <w:t>ött, ahol 1948-ban é</w:t>
      </w:r>
      <w:r w:rsidRPr="00F614C8">
        <w:rPr>
          <w:lang w:bidi="he-IL"/>
        </w:rPr>
        <w:t>retts</w:t>
      </w:r>
      <w:r>
        <w:rPr>
          <w:lang w:bidi="he-IL"/>
        </w:rPr>
        <w:t>é</w:t>
      </w:r>
      <w:r w:rsidRPr="00F614C8">
        <w:rPr>
          <w:lang w:bidi="he-IL"/>
        </w:rPr>
        <w:t xml:space="preserve">gizett az </w:t>
      </w:r>
      <w:r>
        <w:rPr>
          <w:lang w:bidi="he-IL"/>
        </w:rPr>
        <w:t>Á</w:t>
      </w:r>
      <w:r w:rsidRPr="00F614C8">
        <w:rPr>
          <w:lang w:bidi="he-IL"/>
        </w:rPr>
        <w:t>llami magyar tannyelv</w:t>
      </w:r>
      <w:r>
        <w:rPr>
          <w:lang w:bidi="he-IL"/>
        </w:rPr>
        <w:t>ű</w:t>
      </w:r>
      <w:r w:rsidRPr="00F614C8">
        <w:rPr>
          <w:lang w:bidi="he-IL"/>
        </w:rPr>
        <w:t xml:space="preserve"> fiúgimn</w:t>
      </w:r>
      <w:r>
        <w:rPr>
          <w:lang w:bidi="he-IL"/>
        </w:rPr>
        <w:t>á</w:t>
      </w:r>
      <w:r w:rsidRPr="00F614C8">
        <w:rPr>
          <w:lang w:bidi="he-IL"/>
        </w:rPr>
        <w:t>ziumban. Ezut</w:t>
      </w:r>
      <w:r>
        <w:rPr>
          <w:lang w:bidi="he-IL"/>
        </w:rPr>
        <w:t>á</w:t>
      </w:r>
      <w:r w:rsidRPr="00F614C8">
        <w:rPr>
          <w:lang w:bidi="he-IL"/>
        </w:rPr>
        <w:t>n Temesv</w:t>
      </w:r>
      <w:r>
        <w:rPr>
          <w:lang w:bidi="he-IL"/>
        </w:rPr>
        <w:t>á</w:t>
      </w:r>
      <w:r w:rsidRPr="00F614C8">
        <w:rPr>
          <w:lang w:bidi="he-IL"/>
        </w:rPr>
        <w:softHyphen/>
        <w:t>ron folytatta tanulm</w:t>
      </w:r>
      <w:r>
        <w:rPr>
          <w:lang w:bidi="he-IL"/>
        </w:rPr>
        <w:t>ányait a</w:t>
      </w:r>
      <w:r w:rsidRPr="00F614C8">
        <w:rPr>
          <w:lang w:bidi="he-IL"/>
        </w:rPr>
        <w:t>z akkori Pedag</w:t>
      </w:r>
      <w:r>
        <w:rPr>
          <w:lang w:bidi="he-IL"/>
        </w:rPr>
        <w:t>ó</w:t>
      </w:r>
      <w:r w:rsidRPr="00F614C8">
        <w:rPr>
          <w:lang w:bidi="he-IL"/>
        </w:rPr>
        <w:t>giai F</w:t>
      </w:r>
      <w:r>
        <w:rPr>
          <w:lang w:bidi="he-IL"/>
        </w:rPr>
        <w:t>ő</w:t>
      </w:r>
      <w:r w:rsidRPr="00F614C8">
        <w:rPr>
          <w:lang w:bidi="he-IL"/>
        </w:rPr>
        <w:t>iskola 1948</w:t>
      </w:r>
      <w:r>
        <w:rPr>
          <w:lang w:bidi="he-IL"/>
        </w:rPr>
        <w:t>-</w:t>
      </w:r>
      <w:r w:rsidRPr="00F614C8">
        <w:rPr>
          <w:lang w:bidi="he-IL"/>
        </w:rPr>
        <w:softHyphen/>
        <w:t>ban alakult matematika-fizika kar</w:t>
      </w:r>
      <w:r>
        <w:rPr>
          <w:lang w:bidi="he-IL"/>
        </w:rPr>
        <w:t>á</w:t>
      </w:r>
      <w:r w:rsidRPr="00F614C8">
        <w:rPr>
          <w:lang w:bidi="he-IL"/>
        </w:rPr>
        <w:t xml:space="preserve">n, ahol 1951-ben sikeresen </w:t>
      </w:r>
      <w:r>
        <w:rPr>
          <w:lang w:bidi="he-IL"/>
        </w:rPr>
        <w:t>á</w:t>
      </w:r>
      <w:r w:rsidRPr="00F614C8">
        <w:rPr>
          <w:lang w:bidi="he-IL"/>
        </w:rPr>
        <w:t>llamvizsg</w:t>
      </w:r>
      <w:r>
        <w:rPr>
          <w:lang w:bidi="he-IL"/>
        </w:rPr>
        <w:t>á</w:t>
      </w:r>
      <w:r w:rsidRPr="00F614C8">
        <w:rPr>
          <w:lang w:bidi="he-IL"/>
        </w:rPr>
        <w:t>zott. Mar egyetemi tanulm</w:t>
      </w:r>
      <w:r>
        <w:rPr>
          <w:lang w:bidi="he-IL"/>
        </w:rPr>
        <w:t>á</w:t>
      </w:r>
      <w:r w:rsidRPr="00F614C8">
        <w:rPr>
          <w:lang w:bidi="he-IL"/>
        </w:rPr>
        <w:t>nyainak utols</w:t>
      </w:r>
      <w:r>
        <w:rPr>
          <w:lang w:bidi="he-IL"/>
        </w:rPr>
        <w:t>ó</w:t>
      </w:r>
      <w:r w:rsidRPr="00F614C8">
        <w:rPr>
          <w:lang w:bidi="he-IL"/>
        </w:rPr>
        <w:t xml:space="preserve"> k</w:t>
      </w:r>
      <w:r>
        <w:rPr>
          <w:lang w:bidi="he-IL"/>
        </w:rPr>
        <w:t>é</w:t>
      </w:r>
      <w:r w:rsidRPr="00F614C8">
        <w:rPr>
          <w:lang w:bidi="he-IL"/>
        </w:rPr>
        <w:t xml:space="preserve">t </w:t>
      </w:r>
      <w:r>
        <w:rPr>
          <w:lang w:bidi="he-IL"/>
        </w:rPr>
        <w:t>é</w:t>
      </w:r>
      <w:r w:rsidRPr="00F614C8">
        <w:rPr>
          <w:lang w:bidi="he-IL"/>
        </w:rPr>
        <w:t>ve alatt teljes kated</w:t>
      </w:r>
      <w:r>
        <w:rPr>
          <w:lang w:bidi="he-IL"/>
        </w:rPr>
        <w:t>rá</w:t>
      </w:r>
      <w:r w:rsidRPr="00F614C8">
        <w:rPr>
          <w:lang w:bidi="he-IL"/>
        </w:rPr>
        <w:t>val tan</w:t>
      </w:r>
      <w:r>
        <w:rPr>
          <w:lang w:bidi="he-IL"/>
        </w:rPr>
        <w:t>í</w:t>
      </w:r>
      <w:r w:rsidRPr="00F614C8">
        <w:rPr>
          <w:lang w:bidi="he-IL"/>
        </w:rPr>
        <w:t>tott a temesv</w:t>
      </w:r>
      <w:r>
        <w:rPr>
          <w:lang w:bidi="he-IL"/>
        </w:rPr>
        <w:t>á</w:t>
      </w:r>
      <w:r w:rsidRPr="00F614C8">
        <w:rPr>
          <w:lang w:bidi="he-IL"/>
        </w:rPr>
        <w:t>ri Diaconovici Loga Líceum esti tagozatán</w:t>
      </w:r>
      <w:r>
        <w:rPr>
          <w:lang w:bidi="he-IL"/>
        </w:rPr>
        <w:t>,</w:t>
      </w:r>
      <w:r w:rsidRPr="00F614C8">
        <w:rPr>
          <w:lang w:bidi="he-IL"/>
        </w:rPr>
        <w:t xml:space="preserve"> és</w:t>
      </w:r>
      <w:r>
        <w:rPr>
          <w:lang w:bidi="he-IL"/>
        </w:rPr>
        <w:t xml:space="preserve"> az Elektrotechnikai Mű</w:t>
      </w:r>
      <w:r w:rsidRPr="00F614C8">
        <w:rPr>
          <w:lang w:bidi="he-IL"/>
        </w:rPr>
        <w:t>szaki K</w:t>
      </w:r>
      <w:r>
        <w:rPr>
          <w:lang w:bidi="he-IL"/>
        </w:rPr>
        <w:t>ö</w:t>
      </w:r>
      <w:r w:rsidRPr="00F614C8">
        <w:rPr>
          <w:lang w:bidi="he-IL"/>
        </w:rPr>
        <w:t>z</w:t>
      </w:r>
      <w:r>
        <w:rPr>
          <w:lang w:bidi="he-IL"/>
        </w:rPr>
        <w:t>é</w:t>
      </w:r>
      <w:r w:rsidRPr="00F614C8">
        <w:rPr>
          <w:lang w:bidi="he-IL"/>
        </w:rPr>
        <w:t>pisko</w:t>
      </w:r>
      <w:r w:rsidRPr="00F614C8">
        <w:rPr>
          <w:lang w:bidi="he-IL"/>
        </w:rPr>
        <w:softHyphen/>
      </w:r>
      <w:r>
        <w:rPr>
          <w:lang w:bidi="he-IL"/>
        </w:rPr>
        <w:t>lá</w:t>
      </w:r>
      <w:r w:rsidRPr="00F614C8">
        <w:rPr>
          <w:lang w:bidi="he-IL"/>
        </w:rPr>
        <w:t xml:space="preserve">ban. </w:t>
      </w:r>
    </w:p>
    <w:p w:rsidR="00790BE4" w:rsidRPr="00F614C8" w:rsidRDefault="00790BE4" w:rsidP="004D558E">
      <w:pPr>
        <w:pStyle w:val="szoveg"/>
        <w:rPr>
          <w:lang w:bidi="he-IL"/>
        </w:rPr>
      </w:pPr>
      <w:r w:rsidRPr="00F614C8">
        <w:rPr>
          <w:lang w:bidi="he-IL"/>
        </w:rPr>
        <w:t>Az egyetem elvégzése után Nagyváradra kapott tanári kinevezést, ahol 1951 és</w:t>
      </w:r>
      <w:r>
        <w:rPr>
          <w:lang w:bidi="he-IL"/>
        </w:rPr>
        <w:t xml:space="preserve"> 19</w:t>
      </w:r>
      <w:r w:rsidRPr="00F614C8">
        <w:rPr>
          <w:lang w:bidi="he-IL"/>
        </w:rPr>
        <w:t>56 k</w:t>
      </w:r>
      <w:r>
        <w:rPr>
          <w:lang w:bidi="he-IL"/>
        </w:rPr>
        <w:t>ö</w:t>
      </w:r>
      <w:r w:rsidRPr="00F614C8">
        <w:rPr>
          <w:lang w:bidi="he-IL"/>
        </w:rPr>
        <w:t>z</w:t>
      </w:r>
      <w:r>
        <w:rPr>
          <w:lang w:bidi="he-IL"/>
        </w:rPr>
        <w:t>ö</w:t>
      </w:r>
      <w:r w:rsidRPr="00F614C8">
        <w:rPr>
          <w:lang w:bidi="he-IL"/>
        </w:rPr>
        <w:t>tt a 4-es sz</w:t>
      </w:r>
      <w:r>
        <w:rPr>
          <w:lang w:bidi="he-IL"/>
        </w:rPr>
        <w:t>á</w:t>
      </w:r>
      <w:r w:rsidRPr="00F614C8">
        <w:rPr>
          <w:lang w:bidi="he-IL"/>
        </w:rPr>
        <w:t xml:space="preserve">mú vegyes líceumban (jelenleg </w:t>
      </w:r>
      <w:r>
        <w:rPr>
          <w:lang w:bidi="he-IL"/>
        </w:rPr>
        <w:t>Mihai Eminescu Fő</w:t>
      </w:r>
      <w:r w:rsidRPr="00F614C8">
        <w:rPr>
          <w:lang w:bidi="he-IL"/>
        </w:rPr>
        <w:t>gimn</w:t>
      </w:r>
      <w:r>
        <w:rPr>
          <w:lang w:bidi="he-IL"/>
        </w:rPr>
        <w:t>á</w:t>
      </w:r>
      <w:r w:rsidRPr="00F614C8">
        <w:rPr>
          <w:lang w:bidi="he-IL"/>
        </w:rPr>
        <w:t>zium) majd 1956-t</w:t>
      </w:r>
      <w:r>
        <w:rPr>
          <w:lang w:bidi="he-IL"/>
        </w:rPr>
        <w:t>ól</w:t>
      </w:r>
      <w:r w:rsidRPr="00F614C8">
        <w:rPr>
          <w:lang w:bidi="he-IL"/>
        </w:rPr>
        <w:t xml:space="preserve"> 1992</w:t>
      </w:r>
      <w:r>
        <w:rPr>
          <w:lang w:bidi="he-IL"/>
        </w:rPr>
        <w:t>-</w:t>
      </w:r>
      <w:r w:rsidRPr="00F614C8">
        <w:rPr>
          <w:lang w:bidi="he-IL"/>
        </w:rPr>
        <w:softHyphen/>
        <w:t>ben t</w:t>
      </w:r>
      <w:r>
        <w:rPr>
          <w:lang w:bidi="he-IL"/>
        </w:rPr>
        <w:t>ö</w:t>
      </w:r>
      <w:r w:rsidRPr="00F614C8">
        <w:rPr>
          <w:lang w:bidi="he-IL"/>
        </w:rPr>
        <w:t>rt</w:t>
      </w:r>
      <w:r>
        <w:rPr>
          <w:lang w:bidi="he-IL"/>
        </w:rPr>
        <w:t>ént nyugdí</w:t>
      </w:r>
      <w:r w:rsidRPr="00F614C8">
        <w:rPr>
          <w:lang w:bidi="he-IL"/>
        </w:rPr>
        <w:t>jaz</w:t>
      </w:r>
      <w:r>
        <w:rPr>
          <w:lang w:bidi="he-IL"/>
        </w:rPr>
        <w:t>á</w:t>
      </w:r>
      <w:r w:rsidRPr="00F614C8">
        <w:rPr>
          <w:lang w:bidi="he-IL"/>
        </w:rPr>
        <w:t>s</w:t>
      </w:r>
      <w:r>
        <w:rPr>
          <w:lang w:bidi="he-IL"/>
        </w:rPr>
        <w:t>á</w:t>
      </w:r>
      <w:r w:rsidRPr="00F614C8">
        <w:rPr>
          <w:lang w:bidi="he-IL"/>
        </w:rPr>
        <w:t>ig a jelenlegi Ady Endre Elméleti Líceum</w:t>
      </w:r>
      <w:r w:rsidR="00C27D04">
        <w:rPr>
          <w:lang w:bidi="he-IL"/>
        </w:rPr>
        <w:t xml:space="preserve"> elismert tanara volt.</w:t>
      </w:r>
    </w:p>
    <w:p w:rsidR="00790BE4" w:rsidRPr="00F614C8" w:rsidRDefault="00790BE4" w:rsidP="004D558E">
      <w:pPr>
        <w:pStyle w:val="szoveg"/>
        <w:rPr>
          <w:lang w:bidi="he-IL"/>
        </w:rPr>
      </w:pPr>
      <w:r w:rsidRPr="00F614C8">
        <w:rPr>
          <w:lang w:bidi="he-IL"/>
        </w:rPr>
        <w:t xml:space="preserve">A </w:t>
      </w:r>
      <w:r>
        <w:rPr>
          <w:lang w:bidi="he-IL"/>
        </w:rPr>
        <w:t>M</w:t>
      </w:r>
      <w:r w:rsidRPr="00F614C8">
        <w:rPr>
          <w:lang w:bidi="he-IL"/>
        </w:rPr>
        <w:t xml:space="preserve">agyar Tudományok </w:t>
      </w:r>
      <w:r>
        <w:rPr>
          <w:lang w:bidi="he-IL"/>
        </w:rPr>
        <w:t>N</w:t>
      </w:r>
      <w:r w:rsidRPr="00F614C8">
        <w:rPr>
          <w:lang w:bidi="he-IL"/>
        </w:rPr>
        <w:t>apja alkalmával megrendezett konferencia után</w:t>
      </w:r>
      <w:r w:rsidR="00C7447B">
        <w:rPr>
          <w:lang w:bidi="he-IL"/>
        </w:rPr>
        <w:t xml:space="preserve"> (2007</w:t>
      </w:r>
      <w:r w:rsidR="003D7BF9">
        <w:rPr>
          <w:lang w:bidi="he-IL"/>
        </w:rPr>
        <w:t>.</w:t>
      </w:r>
      <w:r w:rsidR="00C7447B">
        <w:rPr>
          <w:lang w:bidi="he-IL"/>
        </w:rPr>
        <w:t xml:space="preserve"> november), </w:t>
      </w:r>
      <w:r w:rsidRPr="00F614C8">
        <w:rPr>
          <w:lang w:bidi="he-IL"/>
        </w:rPr>
        <w:t>ahol szem</w:t>
      </w:r>
      <w:r>
        <w:rPr>
          <w:lang w:bidi="he-IL"/>
        </w:rPr>
        <w:t>é</w:t>
      </w:r>
      <w:r w:rsidRPr="00F614C8">
        <w:rPr>
          <w:lang w:bidi="he-IL"/>
        </w:rPr>
        <w:t>lyesen r</w:t>
      </w:r>
      <w:r>
        <w:rPr>
          <w:lang w:bidi="he-IL"/>
        </w:rPr>
        <w:t>é</w:t>
      </w:r>
      <w:r w:rsidRPr="00F614C8">
        <w:rPr>
          <w:lang w:bidi="he-IL"/>
        </w:rPr>
        <w:t>szt</w:t>
      </w:r>
      <w:r>
        <w:rPr>
          <w:lang w:bidi="he-IL"/>
        </w:rPr>
        <w:t xml:space="preserve"> </w:t>
      </w:r>
      <w:r w:rsidRPr="00F614C8">
        <w:rPr>
          <w:lang w:bidi="he-IL"/>
        </w:rPr>
        <w:t>vett, T</w:t>
      </w:r>
      <w:r>
        <w:rPr>
          <w:lang w:bidi="he-IL"/>
        </w:rPr>
        <w:t>á</w:t>
      </w:r>
      <w:r w:rsidRPr="00F614C8">
        <w:rPr>
          <w:lang w:bidi="he-IL"/>
        </w:rPr>
        <w:t>rnoky Gy</w:t>
      </w:r>
      <w:r>
        <w:rPr>
          <w:lang w:bidi="he-IL"/>
        </w:rPr>
        <w:t>ö</w:t>
      </w:r>
      <w:r w:rsidRPr="00F614C8">
        <w:rPr>
          <w:lang w:bidi="he-IL"/>
        </w:rPr>
        <w:t>rgy tan</w:t>
      </w:r>
      <w:r>
        <w:rPr>
          <w:lang w:bidi="he-IL"/>
        </w:rPr>
        <w:t>á</w:t>
      </w:r>
      <w:r w:rsidRPr="00F614C8">
        <w:rPr>
          <w:lang w:bidi="he-IL"/>
        </w:rPr>
        <w:t xml:space="preserve">r </w:t>
      </w:r>
      <w:r>
        <w:rPr>
          <w:lang w:bidi="he-IL"/>
        </w:rPr>
        <w:t>úr december 20-á</w:t>
      </w:r>
      <w:r w:rsidR="003D7BF9">
        <w:rPr>
          <w:lang w:bidi="he-IL"/>
        </w:rPr>
        <w:t>n hirtelen elhunyt.</w:t>
      </w:r>
    </w:p>
    <w:p w:rsidR="00A917CF" w:rsidRDefault="00790BE4" w:rsidP="004D558E">
      <w:pPr>
        <w:pStyle w:val="szoveg"/>
        <w:rPr>
          <w:lang w:bidi="he-IL"/>
        </w:rPr>
      </w:pPr>
      <w:r w:rsidRPr="00F614C8">
        <w:rPr>
          <w:lang w:bidi="he-IL"/>
        </w:rPr>
        <w:t>Eredményes tanári pályafutása során f</w:t>
      </w:r>
      <w:r>
        <w:rPr>
          <w:lang w:bidi="he-IL"/>
        </w:rPr>
        <w:t>ő</w:t>
      </w:r>
      <w:r w:rsidRPr="00F614C8">
        <w:rPr>
          <w:lang w:bidi="he-IL"/>
        </w:rPr>
        <w:t xml:space="preserve"> c</w:t>
      </w:r>
      <w:r>
        <w:rPr>
          <w:lang w:bidi="he-IL"/>
        </w:rPr>
        <w:t>é</w:t>
      </w:r>
      <w:r w:rsidRPr="00F614C8">
        <w:rPr>
          <w:lang w:bidi="he-IL"/>
        </w:rPr>
        <w:t>lki</w:t>
      </w:r>
      <w:r>
        <w:rPr>
          <w:lang w:bidi="he-IL"/>
        </w:rPr>
        <w:t>tű</w:t>
      </w:r>
      <w:r w:rsidRPr="00F614C8">
        <w:rPr>
          <w:lang w:bidi="he-IL"/>
        </w:rPr>
        <w:t>z</w:t>
      </w:r>
      <w:r>
        <w:rPr>
          <w:lang w:bidi="he-IL"/>
        </w:rPr>
        <w:t>é</w:t>
      </w:r>
      <w:r w:rsidRPr="00F614C8">
        <w:rPr>
          <w:lang w:bidi="he-IL"/>
        </w:rPr>
        <w:t>se volt, hogy a matematika tan</w:t>
      </w:r>
      <w:r>
        <w:rPr>
          <w:lang w:bidi="he-IL"/>
        </w:rPr>
        <w:t>í</w:t>
      </w:r>
      <w:r w:rsidRPr="00F614C8">
        <w:rPr>
          <w:lang w:bidi="he-IL"/>
        </w:rPr>
        <w:t>t</w:t>
      </w:r>
      <w:r>
        <w:rPr>
          <w:lang w:bidi="he-IL"/>
        </w:rPr>
        <w:t>á</w:t>
      </w:r>
      <w:r w:rsidRPr="00F614C8">
        <w:rPr>
          <w:lang w:bidi="he-IL"/>
        </w:rPr>
        <w:t>s</w:t>
      </w:r>
      <w:r>
        <w:rPr>
          <w:lang w:bidi="he-IL"/>
        </w:rPr>
        <w:t>á</w:t>
      </w:r>
      <w:r w:rsidRPr="00F614C8">
        <w:rPr>
          <w:lang w:bidi="he-IL"/>
        </w:rPr>
        <w:t>n kereszt</w:t>
      </w:r>
      <w:r>
        <w:rPr>
          <w:lang w:bidi="he-IL"/>
        </w:rPr>
        <w:t>ü</w:t>
      </w:r>
      <w:r w:rsidRPr="00F614C8">
        <w:rPr>
          <w:lang w:bidi="he-IL"/>
        </w:rPr>
        <w:t>l kifejlessze a tanul</w:t>
      </w:r>
      <w:r>
        <w:rPr>
          <w:lang w:bidi="he-IL"/>
        </w:rPr>
        <w:t>ó</w:t>
      </w:r>
      <w:r w:rsidRPr="00F614C8">
        <w:rPr>
          <w:lang w:bidi="he-IL"/>
        </w:rPr>
        <w:t>kban a logikus gondolkod</w:t>
      </w:r>
      <w:r>
        <w:rPr>
          <w:lang w:bidi="he-IL"/>
        </w:rPr>
        <w:t>á</w:t>
      </w:r>
      <w:r w:rsidRPr="00F614C8">
        <w:rPr>
          <w:lang w:bidi="he-IL"/>
        </w:rPr>
        <w:t>s k</w:t>
      </w:r>
      <w:r>
        <w:rPr>
          <w:lang w:bidi="he-IL"/>
        </w:rPr>
        <w:t>é</w:t>
      </w:r>
      <w:r w:rsidRPr="00F614C8">
        <w:rPr>
          <w:lang w:bidi="he-IL"/>
        </w:rPr>
        <w:t>szs</w:t>
      </w:r>
      <w:r>
        <w:rPr>
          <w:lang w:bidi="he-IL"/>
        </w:rPr>
        <w:t>é</w:t>
      </w:r>
      <w:r w:rsidRPr="00F614C8">
        <w:rPr>
          <w:lang w:bidi="he-IL"/>
        </w:rPr>
        <w:t>g</w:t>
      </w:r>
      <w:r>
        <w:rPr>
          <w:lang w:bidi="he-IL"/>
        </w:rPr>
        <w:t>é</w:t>
      </w:r>
      <w:r w:rsidRPr="00F614C8">
        <w:rPr>
          <w:lang w:bidi="he-IL"/>
        </w:rPr>
        <w:t xml:space="preserve">t. </w:t>
      </w:r>
      <w:r w:rsidR="00F7286E">
        <w:rPr>
          <w:lang w:bidi="he-IL"/>
        </w:rPr>
        <w:t>T</w:t>
      </w:r>
      <w:r w:rsidR="00702F88">
        <w:rPr>
          <w:lang w:bidi="he-IL"/>
        </w:rPr>
        <w:t>anári pályafutása alatt</w:t>
      </w:r>
      <w:r w:rsidR="006234D7">
        <w:rPr>
          <w:lang w:bidi="he-IL"/>
        </w:rPr>
        <w:t xml:space="preserve"> igen sok diákban</w:t>
      </w:r>
      <w:r w:rsidRPr="00F614C8">
        <w:rPr>
          <w:lang w:bidi="he-IL"/>
        </w:rPr>
        <w:t xml:space="preserve"> siker</w:t>
      </w:r>
      <w:r>
        <w:rPr>
          <w:lang w:bidi="he-IL"/>
        </w:rPr>
        <w:t>ü</w:t>
      </w:r>
      <w:r w:rsidRPr="00F614C8">
        <w:rPr>
          <w:lang w:bidi="he-IL"/>
        </w:rPr>
        <w:t>lt felkelteni a matematika ir</w:t>
      </w:r>
      <w:r>
        <w:rPr>
          <w:lang w:bidi="he-IL"/>
        </w:rPr>
        <w:t>ánti é</w:t>
      </w:r>
      <w:r w:rsidRPr="00F614C8">
        <w:rPr>
          <w:lang w:bidi="he-IL"/>
        </w:rPr>
        <w:t>rdekl</w:t>
      </w:r>
      <w:r>
        <w:rPr>
          <w:lang w:bidi="he-IL"/>
        </w:rPr>
        <w:t>ő</w:t>
      </w:r>
      <w:r w:rsidRPr="00F614C8">
        <w:rPr>
          <w:lang w:bidi="he-IL"/>
        </w:rPr>
        <w:t>d</w:t>
      </w:r>
      <w:r>
        <w:rPr>
          <w:lang w:bidi="he-IL"/>
        </w:rPr>
        <w:t>é</w:t>
      </w:r>
      <w:r w:rsidRPr="00F614C8">
        <w:rPr>
          <w:lang w:bidi="he-IL"/>
        </w:rPr>
        <w:t>st. Tan</w:t>
      </w:r>
      <w:r>
        <w:rPr>
          <w:lang w:bidi="he-IL"/>
        </w:rPr>
        <w:t>í</w:t>
      </w:r>
      <w:r w:rsidRPr="00F614C8">
        <w:rPr>
          <w:lang w:bidi="he-IL"/>
        </w:rPr>
        <w:t>tv</w:t>
      </w:r>
      <w:r>
        <w:rPr>
          <w:lang w:bidi="he-IL"/>
        </w:rPr>
        <w:t>á</w:t>
      </w:r>
      <w:r w:rsidRPr="00F614C8">
        <w:rPr>
          <w:lang w:bidi="he-IL"/>
        </w:rPr>
        <w:t>nyai k</w:t>
      </w:r>
      <w:r>
        <w:rPr>
          <w:lang w:bidi="he-IL"/>
        </w:rPr>
        <w:t>ö</w:t>
      </w:r>
      <w:r w:rsidRPr="00F614C8">
        <w:rPr>
          <w:lang w:bidi="he-IL"/>
        </w:rPr>
        <w:t>z</w:t>
      </w:r>
      <w:r>
        <w:rPr>
          <w:lang w:bidi="he-IL"/>
        </w:rPr>
        <w:t>ü</w:t>
      </w:r>
      <w:r w:rsidRPr="00F614C8">
        <w:rPr>
          <w:lang w:bidi="he-IL"/>
        </w:rPr>
        <w:t>l sokan sikerrel felv</w:t>
      </w:r>
      <w:r>
        <w:rPr>
          <w:lang w:bidi="he-IL"/>
        </w:rPr>
        <w:t>é</w:t>
      </w:r>
      <w:r w:rsidRPr="00F614C8">
        <w:rPr>
          <w:lang w:bidi="he-IL"/>
        </w:rPr>
        <w:t xml:space="preserve">teliztek a </w:t>
      </w:r>
      <w:r>
        <w:rPr>
          <w:lang w:bidi="he-IL"/>
        </w:rPr>
        <w:t>Műszak</w:t>
      </w:r>
      <w:r w:rsidRPr="00F614C8">
        <w:rPr>
          <w:lang w:bidi="he-IL"/>
        </w:rPr>
        <w:t>i Egyeteme</w:t>
      </w:r>
      <w:r w:rsidR="00B811F0">
        <w:rPr>
          <w:lang w:bidi="he-IL"/>
        </w:rPr>
        <w:t>k</w:t>
      </w:r>
      <w:r w:rsidRPr="00F614C8">
        <w:rPr>
          <w:lang w:bidi="he-IL"/>
        </w:rPr>
        <w:t xml:space="preserve"> </w:t>
      </w:r>
      <w:r>
        <w:rPr>
          <w:lang w:bidi="he-IL"/>
        </w:rPr>
        <w:t>é</w:t>
      </w:r>
      <w:r w:rsidRPr="00F614C8">
        <w:rPr>
          <w:lang w:bidi="he-IL"/>
        </w:rPr>
        <w:t xml:space="preserve">s a </w:t>
      </w:r>
      <w:r w:rsidR="00B811F0">
        <w:rPr>
          <w:lang w:bidi="he-IL"/>
        </w:rPr>
        <w:t>Természett</w:t>
      </w:r>
      <w:r w:rsidRPr="00F614C8">
        <w:rPr>
          <w:lang w:bidi="he-IL"/>
        </w:rPr>
        <w:t>udom</w:t>
      </w:r>
      <w:r>
        <w:rPr>
          <w:lang w:bidi="he-IL"/>
        </w:rPr>
        <w:t>á</w:t>
      </w:r>
      <w:r w:rsidRPr="00F614C8">
        <w:rPr>
          <w:lang w:bidi="he-IL"/>
        </w:rPr>
        <w:t>ny</w:t>
      </w:r>
      <w:r w:rsidR="006F5082">
        <w:rPr>
          <w:lang w:bidi="he-IL"/>
        </w:rPr>
        <w:t>i</w:t>
      </w:r>
      <w:r w:rsidR="00B811F0">
        <w:rPr>
          <w:lang w:bidi="he-IL"/>
        </w:rPr>
        <w:t xml:space="preserve"> </w:t>
      </w:r>
      <w:r w:rsidRPr="00F614C8">
        <w:rPr>
          <w:lang w:bidi="he-IL"/>
        </w:rPr>
        <w:t>egyetem</w:t>
      </w:r>
      <w:r w:rsidR="00B811F0">
        <w:rPr>
          <w:lang w:bidi="he-IL"/>
        </w:rPr>
        <w:t>ek</w:t>
      </w:r>
      <w:r w:rsidRPr="00F614C8">
        <w:rPr>
          <w:lang w:bidi="he-IL"/>
        </w:rPr>
        <w:t xml:space="preserve"> matematika </w:t>
      </w:r>
      <w:r>
        <w:rPr>
          <w:lang w:bidi="he-IL"/>
        </w:rPr>
        <w:t>é</w:t>
      </w:r>
      <w:r w:rsidR="00A917CF">
        <w:rPr>
          <w:lang w:bidi="he-IL"/>
        </w:rPr>
        <w:t>s informatika szaká</w:t>
      </w:r>
      <w:r w:rsidRPr="00F614C8">
        <w:rPr>
          <w:lang w:bidi="he-IL"/>
        </w:rPr>
        <w:t>ra</w:t>
      </w:r>
      <w:r w:rsidR="00A917CF">
        <w:rPr>
          <w:lang w:bidi="he-IL"/>
        </w:rPr>
        <w:t>.</w:t>
      </w:r>
      <w:r w:rsidRPr="00F614C8">
        <w:rPr>
          <w:lang w:bidi="he-IL"/>
        </w:rPr>
        <w:t xml:space="preserve"> </w:t>
      </w:r>
      <w:r w:rsidR="00A917CF">
        <w:rPr>
          <w:lang w:bidi="he-IL"/>
        </w:rPr>
        <w:t>T</w:t>
      </w:r>
      <w:r>
        <w:rPr>
          <w:lang w:bidi="he-IL"/>
        </w:rPr>
        <w:t>ö</w:t>
      </w:r>
      <w:r w:rsidRPr="00F614C8">
        <w:rPr>
          <w:lang w:bidi="he-IL"/>
        </w:rPr>
        <w:t>bben</w:t>
      </w:r>
      <w:r w:rsidR="00A917CF">
        <w:rPr>
          <w:lang w:bidi="he-IL"/>
        </w:rPr>
        <w:t>, munkásságuk során,</w:t>
      </w:r>
      <w:r w:rsidRPr="00F614C8">
        <w:rPr>
          <w:lang w:bidi="he-IL"/>
        </w:rPr>
        <w:t xml:space="preserve"> magas tudom</w:t>
      </w:r>
      <w:r>
        <w:rPr>
          <w:lang w:bidi="he-IL"/>
        </w:rPr>
        <w:t>á</w:t>
      </w:r>
      <w:r w:rsidRPr="00F614C8">
        <w:rPr>
          <w:lang w:bidi="he-IL"/>
        </w:rPr>
        <w:t xml:space="preserve">nyos fokozatot </w:t>
      </w:r>
      <w:r>
        <w:rPr>
          <w:lang w:bidi="he-IL"/>
        </w:rPr>
        <w:t>é</w:t>
      </w:r>
      <w:r w:rsidRPr="00F614C8">
        <w:rPr>
          <w:lang w:bidi="he-IL"/>
        </w:rPr>
        <w:t>rtek el.</w:t>
      </w:r>
    </w:p>
    <w:p w:rsidR="00790BE4" w:rsidRPr="00F614C8" w:rsidRDefault="00790BE4" w:rsidP="004D558E">
      <w:pPr>
        <w:pStyle w:val="szoveg"/>
        <w:rPr>
          <w:lang w:bidi="he-IL"/>
        </w:rPr>
      </w:pPr>
      <w:r w:rsidRPr="00F614C8">
        <w:rPr>
          <w:lang w:bidi="he-IL"/>
        </w:rPr>
        <w:t>Az iskolai oktat</w:t>
      </w:r>
      <w:r>
        <w:rPr>
          <w:lang w:bidi="he-IL"/>
        </w:rPr>
        <w:t>á</w:t>
      </w:r>
      <w:r w:rsidRPr="00F614C8">
        <w:rPr>
          <w:lang w:bidi="he-IL"/>
        </w:rPr>
        <w:t xml:space="preserve">s </w:t>
      </w:r>
      <w:r>
        <w:rPr>
          <w:lang w:bidi="he-IL"/>
        </w:rPr>
        <w:t>é</w:t>
      </w:r>
      <w:r w:rsidRPr="00F614C8">
        <w:rPr>
          <w:lang w:bidi="he-IL"/>
        </w:rPr>
        <w:t>s neve</w:t>
      </w:r>
      <w:r>
        <w:rPr>
          <w:lang w:bidi="he-IL"/>
        </w:rPr>
        <w:t>lé</w:t>
      </w:r>
      <w:r w:rsidRPr="00F614C8">
        <w:rPr>
          <w:lang w:bidi="he-IL"/>
        </w:rPr>
        <w:t>s mellett m</w:t>
      </w:r>
      <w:r>
        <w:rPr>
          <w:lang w:bidi="he-IL"/>
        </w:rPr>
        <w:t>á</w:t>
      </w:r>
      <w:r w:rsidRPr="00F614C8">
        <w:rPr>
          <w:lang w:bidi="he-IL"/>
        </w:rPr>
        <w:t>s tev</w:t>
      </w:r>
      <w:r>
        <w:rPr>
          <w:lang w:bidi="he-IL"/>
        </w:rPr>
        <w:t>é</w:t>
      </w:r>
      <w:r w:rsidRPr="00F614C8">
        <w:rPr>
          <w:lang w:bidi="he-IL"/>
        </w:rPr>
        <w:t>kenys</w:t>
      </w:r>
      <w:r>
        <w:rPr>
          <w:lang w:bidi="he-IL"/>
        </w:rPr>
        <w:t>é</w:t>
      </w:r>
      <w:r w:rsidRPr="00F614C8">
        <w:rPr>
          <w:lang w:bidi="he-IL"/>
        </w:rPr>
        <w:t>gekre is jutott ideje. T</w:t>
      </w:r>
      <w:r>
        <w:rPr>
          <w:lang w:bidi="he-IL"/>
        </w:rPr>
        <w:t>ö</w:t>
      </w:r>
      <w:r w:rsidRPr="00F614C8">
        <w:rPr>
          <w:lang w:bidi="he-IL"/>
        </w:rPr>
        <w:t xml:space="preserve">bb mint 30 </w:t>
      </w:r>
      <w:r>
        <w:rPr>
          <w:lang w:bidi="he-IL"/>
        </w:rPr>
        <w:t>é</w:t>
      </w:r>
      <w:r w:rsidRPr="00F614C8">
        <w:rPr>
          <w:lang w:bidi="he-IL"/>
        </w:rPr>
        <w:t xml:space="preserve">vig </w:t>
      </w:r>
      <w:r w:rsidR="00A917CF" w:rsidRPr="00F614C8">
        <w:rPr>
          <w:lang w:bidi="he-IL"/>
        </w:rPr>
        <w:t>a</w:t>
      </w:r>
      <w:r w:rsidR="00A917CF">
        <w:rPr>
          <w:lang w:bidi="he-IL"/>
        </w:rPr>
        <w:t xml:space="preserve"> Megyei</w:t>
      </w:r>
      <w:r w:rsidR="00A917CF" w:rsidRPr="00F614C8">
        <w:rPr>
          <w:lang w:bidi="he-IL"/>
        </w:rPr>
        <w:t xml:space="preserve"> Ta</w:t>
      </w:r>
      <w:r w:rsidR="00A917CF">
        <w:rPr>
          <w:lang w:bidi="he-IL"/>
        </w:rPr>
        <w:t>n</w:t>
      </w:r>
      <w:r w:rsidR="00A917CF" w:rsidRPr="00F614C8">
        <w:rPr>
          <w:lang w:bidi="he-IL"/>
        </w:rPr>
        <w:softHyphen/>
        <w:t>fel</w:t>
      </w:r>
      <w:r w:rsidR="00A917CF">
        <w:rPr>
          <w:lang w:bidi="he-IL"/>
        </w:rPr>
        <w:t>ü</w:t>
      </w:r>
      <w:r w:rsidR="00A917CF" w:rsidRPr="00F614C8">
        <w:rPr>
          <w:lang w:bidi="he-IL"/>
        </w:rPr>
        <w:t>gyel</w:t>
      </w:r>
      <w:r w:rsidR="00A917CF">
        <w:rPr>
          <w:lang w:bidi="he-IL"/>
        </w:rPr>
        <w:t>ő</w:t>
      </w:r>
      <w:r w:rsidR="00A917CF" w:rsidRPr="00F614C8">
        <w:rPr>
          <w:lang w:bidi="he-IL"/>
        </w:rPr>
        <w:t>s</w:t>
      </w:r>
      <w:r w:rsidR="00A917CF">
        <w:rPr>
          <w:lang w:bidi="he-IL"/>
        </w:rPr>
        <w:t>é</w:t>
      </w:r>
      <w:r w:rsidR="00A917CF" w:rsidRPr="00F614C8">
        <w:rPr>
          <w:lang w:bidi="he-IL"/>
        </w:rPr>
        <w:t xml:space="preserve">g </w:t>
      </w:r>
      <w:r w:rsidRPr="00F614C8">
        <w:rPr>
          <w:lang w:bidi="he-IL"/>
        </w:rPr>
        <w:t>m</w:t>
      </w:r>
      <w:r>
        <w:rPr>
          <w:lang w:bidi="he-IL"/>
        </w:rPr>
        <w:t>ódszertani irá</w:t>
      </w:r>
      <w:r w:rsidRPr="00F614C8">
        <w:rPr>
          <w:lang w:bidi="he-IL"/>
        </w:rPr>
        <w:t>nyít</w:t>
      </w:r>
      <w:r>
        <w:rPr>
          <w:lang w:bidi="he-IL"/>
        </w:rPr>
        <w:t>ó</w:t>
      </w:r>
      <w:r w:rsidR="00A917CF">
        <w:rPr>
          <w:lang w:bidi="he-IL"/>
        </w:rPr>
        <w:t>jaként</w:t>
      </w:r>
      <w:r w:rsidRPr="00F614C8">
        <w:rPr>
          <w:lang w:bidi="he-IL"/>
        </w:rPr>
        <w:t xml:space="preserve"> m</w:t>
      </w:r>
      <w:r>
        <w:rPr>
          <w:lang w:bidi="he-IL"/>
        </w:rPr>
        <w:t>ű</w:t>
      </w:r>
      <w:r w:rsidR="004D558E">
        <w:rPr>
          <w:lang w:bidi="he-IL"/>
        </w:rPr>
        <w:t>kö</w:t>
      </w:r>
      <w:r w:rsidRPr="00F614C8">
        <w:rPr>
          <w:lang w:bidi="he-IL"/>
        </w:rPr>
        <w:t>d</w:t>
      </w:r>
      <w:r w:rsidR="004D558E">
        <w:rPr>
          <w:lang w:bidi="he-IL"/>
        </w:rPr>
        <w:t>ö</w:t>
      </w:r>
      <w:r w:rsidRPr="00F614C8">
        <w:rPr>
          <w:lang w:bidi="he-IL"/>
        </w:rPr>
        <w:t>tt</w:t>
      </w:r>
      <w:r w:rsidR="00490425">
        <w:rPr>
          <w:lang w:bidi="he-IL"/>
        </w:rPr>
        <w:t>.</w:t>
      </w:r>
      <w:r w:rsidRPr="00F614C8">
        <w:rPr>
          <w:lang w:bidi="he-IL"/>
        </w:rPr>
        <w:t xml:space="preserve"> </w:t>
      </w:r>
      <w:r w:rsidR="00490425">
        <w:rPr>
          <w:lang w:bidi="he-IL"/>
        </w:rPr>
        <w:t>A</w:t>
      </w:r>
      <w:r w:rsidRPr="00F614C8">
        <w:rPr>
          <w:lang w:bidi="he-IL"/>
        </w:rPr>
        <w:t xml:space="preserve"> városi k</w:t>
      </w:r>
      <w:r>
        <w:rPr>
          <w:lang w:bidi="he-IL"/>
        </w:rPr>
        <w:t>ö</w:t>
      </w:r>
      <w:r w:rsidRPr="00F614C8">
        <w:rPr>
          <w:lang w:bidi="he-IL"/>
        </w:rPr>
        <w:t>z</w:t>
      </w:r>
      <w:r>
        <w:rPr>
          <w:lang w:bidi="he-IL"/>
        </w:rPr>
        <w:t>é</w:t>
      </w:r>
      <w:r w:rsidRPr="00F614C8">
        <w:rPr>
          <w:lang w:bidi="he-IL"/>
        </w:rPr>
        <w:t>piskolai matematikata</w:t>
      </w:r>
      <w:r>
        <w:rPr>
          <w:lang w:bidi="he-IL"/>
        </w:rPr>
        <w:t>ná</w:t>
      </w:r>
      <w:r w:rsidRPr="00F614C8">
        <w:rPr>
          <w:lang w:bidi="he-IL"/>
        </w:rPr>
        <w:t>rok pedag</w:t>
      </w:r>
      <w:r>
        <w:rPr>
          <w:lang w:bidi="he-IL"/>
        </w:rPr>
        <w:t>ó</w:t>
      </w:r>
      <w:r w:rsidRPr="00F614C8">
        <w:rPr>
          <w:lang w:bidi="he-IL"/>
        </w:rPr>
        <w:t>giai k</w:t>
      </w:r>
      <w:r>
        <w:rPr>
          <w:lang w:bidi="he-IL"/>
        </w:rPr>
        <w:t>ö</w:t>
      </w:r>
      <w:r w:rsidRPr="00F614C8">
        <w:rPr>
          <w:lang w:bidi="he-IL"/>
        </w:rPr>
        <w:t>r</w:t>
      </w:r>
      <w:r>
        <w:rPr>
          <w:lang w:bidi="he-IL"/>
        </w:rPr>
        <w:t>é</w:t>
      </w:r>
      <w:r w:rsidRPr="00F614C8">
        <w:rPr>
          <w:lang w:bidi="he-IL"/>
        </w:rPr>
        <w:t>nek vezet</w:t>
      </w:r>
      <w:r>
        <w:rPr>
          <w:lang w:bidi="he-IL"/>
        </w:rPr>
        <w:t xml:space="preserve">ője volt. 1992-ben </w:t>
      </w:r>
      <w:r w:rsidR="00114F6B">
        <w:rPr>
          <w:lang w:bidi="he-IL"/>
        </w:rPr>
        <w:t>harminc</w:t>
      </w:r>
      <w:r w:rsidRPr="00F614C8">
        <w:rPr>
          <w:lang w:bidi="he-IL"/>
        </w:rPr>
        <w:t xml:space="preserve"> társ</w:t>
      </w:r>
      <w:r>
        <w:rPr>
          <w:lang w:bidi="he-IL"/>
        </w:rPr>
        <w:t>á</w:t>
      </w:r>
      <w:r w:rsidRPr="00F614C8">
        <w:rPr>
          <w:lang w:bidi="he-IL"/>
        </w:rPr>
        <w:t>val egy</w:t>
      </w:r>
      <w:r>
        <w:rPr>
          <w:lang w:bidi="he-IL"/>
        </w:rPr>
        <w:t>ü</w:t>
      </w:r>
      <w:r w:rsidRPr="00F614C8">
        <w:rPr>
          <w:lang w:bidi="he-IL"/>
        </w:rPr>
        <w:t>tt megalap</w:t>
      </w:r>
      <w:r>
        <w:rPr>
          <w:lang w:bidi="he-IL"/>
        </w:rPr>
        <w:t>í</w:t>
      </w:r>
      <w:r w:rsidRPr="00F614C8">
        <w:rPr>
          <w:lang w:bidi="he-IL"/>
        </w:rPr>
        <w:t>totta az Ady Endre Líceumot támogat</w:t>
      </w:r>
      <w:r>
        <w:rPr>
          <w:lang w:bidi="he-IL"/>
        </w:rPr>
        <w:t>ó</w:t>
      </w:r>
      <w:r w:rsidRPr="00F614C8">
        <w:rPr>
          <w:lang w:bidi="he-IL"/>
        </w:rPr>
        <w:t xml:space="preserve"> Alma </w:t>
      </w:r>
      <w:r>
        <w:rPr>
          <w:lang w:bidi="he-IL"/>
        </w:rPr>
        <w:t>M</w:t>
      </w:r>
      <w:r w:rsidRPr="00F614C8">
        <w:rPr>
          <w:lang w:bidi="he-IL"/>
        </w:rPr>
        <w:t>ater Alap</w:t>
      </w:r>
      <w:r>
        <w:rPr>
          <w:lang w:bidi="he-IL"/>
        </w:rPr>
        <w:t>í</w:t>
      </w:r>
      <w:r w:rsidRPr="00F614C8">
        <w:rPr>
          <w:lang w:bidi="he-IL"/>
        </w:rPr>
        <w:t>tv</w:t>
      </w:r>
      <w:r>
        <w:rPr>
          <w:lang w:bidi="he-IL"/>
        </w:rPr>
        <w:t>á</w:t>
      </w:r>
      <w:r w:rsidRPr="00F614C8">
        <w:rPr>
          <w:lang w:bidi="he-IL"/>
        </w:rPr>
        <w:t>nyt</w:t>
      </w:r>
      <w:r>
        <w:rPr>
          <w:lang w:bidi="he-IL"/>
        </w:rPr>
        <w:t>,</w:t>
      </w:r>
      <w:r w:rsidRPr="00F614C8">
        <w:rPr>
          <w:lang w:bidi="he-IL"/>
        </w:rPr>
        <w:t xml:space="preserve"> melynek 2003-ig titkára</w:t>
      </w:r>
      <w:r w:rsidR="00114F6B">
        <w:rPr>
          <w:lang w:bidi="he-IL"/>
        </w:rPr>
        <w:t xml:space="preserve"> volt</w:t>
      </w:r>
      <w:r w:rsidRPr="00F614C8">
        <w:rPr>
          <w:lang w:bidi="he-IL"/>
        </w:rPr>
        <w:t xml:space="preserve">. </w:t>
      </w:r>
    </w:p>
    <w:p w:rsidR="00D23C2A" w:rsidRDefault="00790BE4" w:rsidP="004D558E">
      <w:pPr>
        <w:pStyle w:val="szoveg"/>
        <w:rPr>
          <w:lang w:bidi="he-IL"/>
        </w:rPr>
      </w:pPr>
      <w:r w:rsidRPr="00F614C8">
        <w:rPr>
          <w:lang w:bidi="he-IL"/>
        </w:rPr>
        <w:t>1991-t</w:t>
      </w:r>
      <w:r>
        <w:rPr>
          <w:lang w:bidi="he-IL"/>
        </w:rPr>
        <w:t>ől</w:t>
      </w:r>
      <w:r w:rsidRPr="00F614C8">
        <w:rPr>
          <w:lang w:bidi="he-IL"/>
        </w:rPr>
        <w:t xml:space="preserve"> a </w:t>
      </w:r>
      <w:r>
        <w:rPr>
          <w:lang w:bidi="he-IL"/>
        </w:rPr>
        <w:t>M</w:t>
      </w:r>
      <w:r w:rsidRPr="00F614C8">
        <w:rPr>
          <w:lang w:bidi="he-IL"/>
        </w:rPr>
        <w:t>atlap terjeszt</w:t>
      </w:r>
      <w:r>
        <w:rPr>
          <w:lang w:bidi="he-IL"/>
        </w:rPr>
        <w:t>ő</w:t>
      </w:r>
      <w:r w:rsidRPr="00F614C8">
        <w:rPr>
          <w:lang w:bidi="he-IL"/>
        </w:rPr>
        <w:t xml:space="preserve">je </w:t>
      </w:r>
      <w:r>
        <w:rPr>
          <w:lang w:bidi="he-IL"/>
        </w:rPr>
        <w:t>é</w:t>
      </w:r>
      <w:r w:rsidRPr="00F614C8">
        <w:rPr>
          <w:lang w:bidi="he-IL"/>
        </w:rPr>
        <w:t>s munkat</w:t>
      </w:r>
      <w:r>
        <w:rPr>
          <w:lang w:bidi="he-IL"/>
        </w:rPr>
        <w:t>á</w:t>
      </w:r>
      <w:r w:rsidRPr="00F614C8">
        <w:rPr>
          <w:lang w:bidi="he-IL"/>
        </w:rPr>
        <w:t>rsa Nagyv</w:t>
      </w:r>
      <w:r>
        <w:rPr>
          <w:lang w:bidi="he-IL"/>
        </w:rPr>
        <w:t>á</w:t>
      </w:r>
      <w:r w:rsidRPr="00F614C8">
        <w:rPr>
          <w:lang w:bidi="he-IL"/>
        </w:rPr>
        <w:t>radon valamint k</w:t>
      </w:r>
      <w:r>
        <w:rPr>
          <w:lang w:bidi="he-IL"/>
        </w:rPr>
        <w:t>ö</w:t>
      </w:r>
      <w:r w:rsidRPr="00F614C8">
        <w:rPr>
          <w:lang w:bidi="he-IL"/>
        </w:rPr>
        <w:t>rnyék</w:t>
      </w:r>
      <w:r>
        <w:rPr>
          <w:lang w:bidi="he-IL"/>
        </w:rPr>
        <w:t>é</w:t>
      </w:r>
      <w:r w:rsidRPr="00F614C8">
        <w:rPr>
          <w:lang w:bidi="he-IL"/>
        </w:rPr>
        <w:t>n. Nyugd</w:t>
      </w:r>
      <w:r>
        <w:rPr>
          <w:lang w:bidi="he-IL"/>
        </w:rPr>
        <w:t>í</w:t>
      </w:r>
      <w:r w:rsidRPr="00F614C8">
        <w:rPr>
          <w:lang w:bidi="he-IL"/>
        </w:rPr>
        <w:t>jas</w:t>
      </w:r>
      <w:r w:rsidRPr="00F614C8">
        <w:rPr>
          <w:lang w:bidi="he-IL"/>
        </w:rPr>
        <w:softHyphen/>
        <w:t>k</w:t>
      </w:r>
      <w:r>
        <w:rPr>
          <w:lang w:bidi="he-IL"/>
        </w:rPr>
        <w:t>é</w:t>
      </w:r>
      <w:r w:rsidRPr="00F614C8">
        <w:rPr>
          <w:lang w:bidi="he-IL"/>
        </w:rPr>
        <w:t>nt rendszeresen eljárt az iskolákba, népszer</w:t>
      </w:r>
      <w:r>
        <w:rPr>
          <w:lang w:bidi="he-IL"/>
        </w:rPr>
        <w:t>ű</w:t>
      </w:r>
      <w:r w:rsidRPr="00F614C8">
        <w:rPr>
          <w:lang w:bidi="he-IL"/>
        </w:rPr>
        <w:t>s</w:t>
      </w:r>
      <w:r>
        <w:rPr>
          <w:lang w:bidi="he-IL"/>
        </w:rPr>
        <w:t>í</w:t>
      </w:r>
      <w:r w:rsidRPr="00F614C8">
        <w:rPr>
          <w:lang w:bidi="he-IL"/>
        </w:rPr>
        <w:t>tette, ismertette a lapot</w:t>
      </w:r>
      <w:r w:rsidR="00D23C2A">
        <w:rPr>
          <w:lang w:bidi="he-IL"/>
        </w:rPr>
        <w:t>.</w:t>
      </w:r>
    </w:p>
    <w:p w:rsidR="00790BE4" w:rsidRPr="00F614C8" w:rsidRDefault="00790BE4" w:rsidP="004D558E">
      <w:pPr>
        <w:pStyle w:val="szoveg"/>
        <w:rPr>
          <w:lang w:bidi="he-IL"/>
        </w:rPr>
      </w:pPr>
      <w:r w:rsidRPr="00F614C8">
        <w:rPr>
          <w:lang w:bidi="he-IL"/>
        </w:rPr>
        <w:t>Tárnoky Gy</w:t>
      </w:r>
      <w:r>
        <w:rPr>
          <w:lang w:bidi="he-IL"/>
        </w:rPr>
        <w:t>ö</w:t>
      </w:r>
      <w:r w:rsidRPr="00F614C8">
        <w:rPr>
          <w:lang w:bidi="he-IL"/>
        </w:rPr>
        <w:t xml:space="preserve">rgy tanárurat a Romániai </w:t>
      </w:r>
      <w:r>
        <w:rPr>
          <w:lang w:bidi="he-IL"/>
        </w:rPr>
        <w:t>M</w:t>
      </w:r>
      <w:r w:rsidRPr="00F614C8">
        <w:rPr>
          <w:lang w:bidi="he-IL"/>
        </w:rPr>
        <w:t>agyar Pedag</w:t>
      </w:r>
      <w:r>
        <w:rPr>
          <w:lang w:bidi="he-IL"/>
        </w:rPr>
        <w:t>ó</w:t>
      </w:r>
      <w:r w:rsidRPr="00F614C8">
        <w:rPr>
          <w:lang w:bidi="he-IL"/>
        </w:rPr>
        <w:t>gus Sz</w:t>
      </w:r>
      <w:r>
        <w:rPr>
          <w:lang w:bidi="he-IL"/>
        </w:rPr>
        <w:t>ö</w:t>
      </w:r>
      <w:r w:rsidRPr="00F614C8">
        <w:rPr>
          <w:lang w:bidi="he-IL"/>
        </w:rPr>
        <w:t>vets</w:t>
      </w:r>
      <w:r>
        <w:rPr>
          <w:lang w:bidi="he-IL"/>
        </w:rPr>
        <w:t>é</w:t>
      </w:r>
      <w:r w:rsidRPr="00F614C8">
        <w:rPr>
          <w:lang w:bidi="he-IL"/>
        </w:rPr>
        <w:t>g 2005-ben Ez</w:t>
      </w:r>
      <w:r>
        <w:rPr>
          <w:lang w:bidi="he-IL"/>
        </w:rPr>
        <w:t>ü</w:t>
      </w:r>
      <w:r w:rsidRPr="00F614C8">
        <w:rPr>
          <w:lang w:bidi="he-IL"/>
        </w:rPr>
        <w:t>stgyop</w:t>
      </w:r>
      <w:r>
        <w:rPr>
          <w:lang w:bidi="he-IL"/>
        </w:rPr>
        <w:t>á</w:t>
      </w:r>
      <w:r w:rsidRPr="00F614C8">
        <w:rPr>
          <w:lang w:bidi="he-IL"/>
        </w:rPr>
        <w:t>r d</w:t>
      </w:r>
      <w:r>
        <w:rPr>
          <w:lang w:bidi="he-IL"/>
        </w:rPr>
        <w:t>í</w:t>
      </w:r>
      <w:r w:rsidRPr="00F614C8">
        <w:rPr>
          <w:lang w:bidi="he-IL"/>
        </w:rPr>
        <w:t>jjal</w:t>
      </w:r>
      <w:r>
        <w:rPr>
          <w:lang w:bidi="he-IL"/>
        </w:rPr>
        <w:t>,</w:t>
      </w:r>
      <w:r w:rsidRPr="00F614C8">
        <w:rPr>
          <w:lang w:bidi="he-IL"/>
        </w:rPr>
        <w:t xml:space="preserve"> 2007. november 16</w:t>
      </w:r>
      <w:r>
        <w:rPr>
          <w:lang w:bidi="he-IL"/>
        </w:rPr>
        <w:t>-á</w:t>
      </w:r>
      <w:r w:rsidRPr="00F614C8">
        <w:rPr>
          <w:lang w:bidi="he-IL"/>
        </w:rPr>
        <w:t>n</w:t>
      </w:r>
      <w:r w:rsidR="00D23C2A">
        <w:rPr>
          <w:lang w:bidi="he-IL"/>
        </w:rPr>
        <w:t>,</w:t>
      </w:r>
      <w:r w:rsidRPr="00F614C8">
        <w:rPr>
          <w:lang w:bidi="he-IL"/>
        </w:rPr>
        <w:t xml:space="preserve"> a Rad</w:t>
      </w:r>
      <w:r>
        <w:rPr>
          <w:lang w:bidi="he-IL"/>
        </w:rPr>
        <w:t>ó</w:t>
      </w:r>
      <w:r w:rsidRPr="00F614C8">
        <w:rPr>
          <w:lang w:bidi="he-IL"/>
        </w:rPr>
        <w:t xml:space="preserve"> Ferenc</w:t>
      </w:r>
      <w:r>
        <w:rPr>
          <w:lang w:bidi="he-IL"/>
        </w:rPr>
        <w:t xml:space="preserve"> M</w:t>
      </w:r>
      <w:r w:rsidRPr="00F614C8">
        <w:rPr>
          <w:lang w:bidi="he-IL"/>
        </w:rPr>
        <w:t>atematikam</w:t>
      </w:r>
      <w:r>
        <w:rPr>
          <w:lang w:bidi="he-IL"/>
        </w:rPr>
        <w:t>ű</w:t>
      </w:r>
      <w:r w:rsidRPr="00F614C8">
        <w:rPr>
          <w:lang w:bidi="he-IL"/>
        </w:rPr>
        <w:t>ve</w:t>
      </w:r>
      <w:r>
        <w:rPr>
          <w:lang w:bidi="he-IL"/>
        </w:rPr>
        <w:t>lő</w:t>
      </w:r>
      <w:r w:rsidRPr="00F614C8">
        <w:rPr>
          <w:lang w:bidi="he-IL"/>
        </w:rPr>
        <w:t xml:space="preserve"> T</w:t>
      </w:r>
      <w:r>
        <w:rPr>
          <w:lang w:bidi="he-IL"/>
        </w:rPr>
        <w:t>á</w:t>
      </w:r>
      <w:r w:rsidRPr="00F614C8">
        <w:rPr>
          <w:lang w:bidi="he-IL"/>
        </w:rPr>
        <w:t>rsas</w:t>
      </w:r>
      <w:r>
        <w:rPr>
          <w:lang w:bidi="he-IL"/>
        </w:rPr>
        <w:t>á</w:t>
      </w:r>
      <w:r w:rsidRPr="00F614C8">
        <w:rPr>
          <w:lang w:bidi="he-IL"/>
        </w:rPr>
        <w:t xml:space="preserve">g </w:t>
      </w:r>
      <w:r>
        <w:rPr>
          <w:lang w:bidi="he-IL"/>
        </w:rPr>
        <w:t>é</w:t>
      </w:r>
      <w:r w:rsidRPr="00F614C8">
        <w:rPr>
          <w:lang w:bidi="he-IL"/>
        </w:rPr>
        <w:t>s a Farkas Gyula Egyes</w:t>
      </w:r>
      <w:r>
        <w:rPr>
          <w:lang w:bidi="he-IL"/>
        </w:rPr>
        <w:t>ü</w:t>
      </w:r>
      <w:r w:rsidRPr="00F614C8">
        <w:rPr>
          <w:lang w:bidi="he-IL"/>
        </w:rPr>
        <w:t xml:space="preserve">let a </w:t>
      </w:r>
      <w:r>
        <w:rPr>
          <w:lang w:bidi="he-IL"/>
        </w:rPr>
        <w:t>M</w:t>
      </w:r>
      <w:r w:rsidRPr="00F614C8">
        <w:rPr>
          <w:lang w:bidi="he-IL"/>
        </w:rPr>
        <w:t>at</w:t>
      </w:r>
      <w:r>
        <w:rPr>
          <w:lang w:bidi="he-IL"/>
        </w:rPr>
        <w:t>e</w:t>
      </w:r>
      <w:r w:rsidRPr="00F614C8">
        <w:rPr>
          <w:lang w:bidi="he-IL"/>
        </w:rPr>
        <w:t>matik</w:t>
      </w:r>
      <w:r>
        <w:rPr>
          <w:lang w:bidi="he-IL"/>
        </w:rPr>
        <w:t>á</w:t>
      </w:r>
      <w:r w:rsidRPr="00F614C8">
        <w:rPr>
          <w:lang w:bidi="he-IL"/>
        </w:rPr>
        <w:t xml:space="preserve">ért </w:t>
      </w:r>
      <w:r>
        <w:rPr>
          <w:lang w:bidi="he-IL"/>
        </w:rPr>
        <w:t>é</w:t>
      </w:r>
      <w:r w:rsidRPr="00F614C8">
        <w:rPr>
          <w:lang w:bidi="he-IL"/>
        </w:rPr>
        <w:t>s Informatikáért Farkas Gyula Emlékéremmel t</w:t>
      </w:r>
      <w:r>
        <w:rPr>
          <w:lang w:bidi="he-IL"/>
        </w:rPr>
        <w:t>ü</w:t>
      </w:r>
      <w:r w:rsidRPr="00F614C8">
        <w:rPr>
          <w:lang w:bidi="he-IL"/>
        </w:rPr>
        <w:t>ntette ki</w:t>
      </w:r>
      <w:r w:rsidR="00D23C2A">
        <w:rPr>
          <w:lang w:bidi="he-IL"/>
        </w:rPr>
        <w:t>,</w:t>
      </w:r>
      <w:r w:rsidRPr="00F614C8">
        <w:rPr>
          <w:lang w:bidi="he-IL"/>
        </w:rPr>
        <w:t xml:space="preserve"> oktat</w:t>
      </w:r>
      <w:r>
        <w:rPr>
          <w:lang w:bidi="he-IL"/>
        </w:rPr>
        <w:t>ó</w:t>
      </w:r>
      <w:r w:rsidRPr="00F614C8">
        <w:rPr>
          <w:lang w:bidi="he-IL"/>
        </w:rPr>
        <w:t>-nevel</w:t>
      </w:r>
      <w:r>
        <w:rPr>
          <w:lang w:bidi="he-IL"/>
        </w:rPr>
        <w:t>ő</w:t>
      </w:r>
      <w:r w:rsidRPr="00F614C8">
        <w:rPr>
          <w:lang w:bidi="he-IL"/>
        </w:rPr>
        <w:t xml:space="preserve"> munk</w:t>
      </w:r>
      <w:r>
        <w:rPr>
          <w:lang w:bidi="he-IL"/>
        </w:rPr>
        <w:t>á</w:t>
      </w:r>
      <w:r w:rsidRPr="00F614C8">
        <w:rPr>
          <w:lang w:bidi="he-IL"/>
        </w:rPr>
        <w:t xml:space="preserve">ja </w:t>
      </w:r>
      <w:r>
        <w:rPr>
          <w:lang w:bidi="he-IL"/>
        </w:rPr>
        <w:t>é</w:t>
      </w:r>
      <w:r w:rsidRPr="00F614C8">
        <w:rPr>
          <w:lang w:bidi="he-IL"/>
        </w:rPr>
        <w:t>s k</w:t>
      </w:r>
      <w:r>
        <w:rPr>
          <w:lang w:bidi="he-IL"/>
        </w:rPr>
        <w:t>ö</w:t>
      </w:r>
      <w:r w:rsidRPr="00F614C8">
        <w:rPr>
          <w:lang w:bidi="he-IL"/>
        </w:rPr>
        <w:t>z</w:t>
      </w:r>
      <w:r>
        <w:rPr>
          <w:lang w:bidi="he-IL"/>
        </w:rPr>
        <w:t>é</w:t>
      </w:r>
      <w:r w:rsidRPr="00F614C8">
        <w:rPr>
          <w:lang w:bidi="he-IL"/>
        </w:rPr>
        <w:t>l</w:t>
      </w:r>
      <w:r>
        <w:rPr>
          <w:lang w:bidi="he-IL"/>
        </w:rPr>
        <w:t>e</w:t>
      </w:r>
      <w:r w:rsidRPr="00F614C8">
        <w:rPr>
          <w:lang w:bidi="he-IL"/>
        </w:rPr>
        <w:t>ti tevékenysége elismer</w:t>
      </w:r>
      <w:r>
        <w:rPr>
          <w:lang w:bidi="he-IL"/>
        </w:rPr>
        <w:t>é</w:t>
      </w:r>
      <w:r w:rsidRPr="00F614C8">
        <w:rPr>
          <w:lang w:bidi="he-IL"/>
        </w:rPr>
        <w:t>s</w:t>
      </w:r>
      <w:r>
        <w:rPr>
          <w:lang w:bidi="he-IL"/>
        </w:rPr>
        <w:t>éü</w:t>
      </w:r>
      <w:r w:rsidR="00D23C2A">
        <w:rPr>
          <w:lang w:bidi="he-IL"/>
        </w:rPr>
        <w:t>l.</w:t>
      </w:r>
    </w:p>
    <w:p w:rsidR="00790BE4" w:rsidRDefault="00790BE4" w:rsidP="004D558E">
      <w:pPr>
        <w:pStyle w:val="szoveg"/>
        <w:rPr>
          <w:lang w:bidi="he-IL"/>
        </w:rPr>
      </w:pPr>
      <w:r w:rsidRPr="00F614C8">
        <w:rPr>
          <w:lang w:bidi="he-IL"/>
        </w:rPr>
        <w:t xml:space="preserve">Ismert </w:t>
      </w:r>
      <w:r>
        <w:rPr>
          <w:lang w:bidi="he-IL"/>
        </w:rPr>
        <w:t>é</w:t>
      </w:r>
      <w:r w:rsidRPr="00F614C8">
        <w:rPr>
          <w:lang w:bidi="he-IL"/>
        </w:rPr>
        <w:t>s elismert matematikatan</w:t>
      </w:r>
      <w:r>
        <w:rPr>
          <w:lang w:bidi="he-IL"/>
        </w:rPr>
        <w:t>á</w:t>
      </w:r>
      <w:r w:rsidRPr="00F614C8">
        <w:rPr>
          <w:lang w:bidi="he-IL"/>
        </w:rPr>
        <w:t>r</w:t>
      </w:r>
      <w:r w:rsidR="00D23C2A">
        <w:rPr>
          <w:lang w:bidi="he-IL"/>
        </w:rPr>
        <w:t xml:space="preserve"> volt</w:t>
      </w:r>
      <w:r w:rsidRPr="00F614C8">
        <w:rPr>
          <w:lang w:bidi="he-IL"/>
        </w:rPr>
        <w:t xml:space="preserve">, aki élete során nagyon sok diákot </w:t>
      </w:r>
      <w:r w:rsidR="009E6FFE">
        <w:rPr>
          <w:lang w:bidi="he-IL"/>
        </w:rPr>
        <w:t>el</w:t>
      </w:r>
      <w:r w:rsidR="009E6FFE" w:rsidRPr="00F614C8">
        <w:rPr>
          <w:lang w:bidi="he-IL"/>
        </w:rPr>
        <w:t>in</w:t>
      </w:r>
      <w:r w:rsidR="009E6FFE">
        <w:rPr>
          <w:lang w:bidi="he-IL"/>
        </w:rPr>
        <w:t>dí</w:t>
      </w:r>
      <w:r w:rsidR="009E6FFE" w:rsidRPr="00F614C8">
        <w:rPr>
          <w:lang w:bidi="he-IL"/>
        </w:rPr>
        <w:t>tott és</w:t>
      </w:r>
      <w:r w:rsidRPr="00F614C8">
        <w:rPr>
          <w:lang w:bidi="he-IL"/>
        </w:rPr>
        <w:t xml:space="preserve"> k</w:t>
      </w:r>
      <w:r>
        <w:rPr>
          <w:lang w:bidi="he-IL"/>
        </w:rPr>
        <w:t>í</w:t>
      </w:r>
      <w:r w:rsidRPr="00F614C8">
        <w:rPr>
          <w:lang w:bidi="he-IL"/>
        </w:rPr>
        <w:t>s</w:t>
      </w:r>
      <w:r>
        <w:rPr>
          <w:lang w:bidi="he-IL"/>
        </w:rPr>
        <w:t>é</w:t>
      </w:r>
      <w:r w:rsidRPr="00F614C8">
        <w:rPr>
          <w:lang w:bidi="he-IL"/>
        </w:rPr>
        <w:t>rt a matematika felfedez</w:t>
      </w:r>
      <w:r>
        <w:rPr>
          <w:lang w:bidi="he-IL"/>
        </w:rPr>
        <w:t>é</w:t>
      </w:r>
      <w:r w:rsidRPr="00F614C8">
        <w:rPr>
          <w:lang w:bidi="he-IL"/>
        </w:rPr>
        <w:t>sé</w:t>
      </w:r>
      <w:r>
        <w:rPr>
          <w:lang w:bidi="he-IL"/>
        </w:rPr>
        <w:t>n</w:t>
      </w:r>
      <w:r w:rsidRPr="00F614C8">
        <w:rPr>
          <w:lang w:bidi="he-IL"/>
        </w:rPr>
        <w:t>ek útján. Élete, munkássága</w:t>
      </w:r>
      <w:r>
        <w:rPr>
          <w:lang w:bidi="he-IL"/>
        </w:rPr>
        <w:t>,</w:t>
      </w:r>
      <w:r w:rsidRPr="00F614C8">
        <w:rPr>
          <w:lang w:bidi="he-IL"/>
        </w:rPr>
        <w:t xml:space="preserve"> </w:t>
      </w:r>
      <w:r>
        <w:rPr>
          <w:lang w:bidi="he-IL"/>
        </w:rPr>
        <w:t>l</w:t>
      </w:r>
      <w:r w:rsidRPr="00F614C8">
        <w:rPr>
          <w:lang w:bidi="he-IL"/>
        </w:rPr>
        <w:t>elkesedése</w:t>
      </w:r>
      <w:r>
        <w:rPr>
          <w:lang w:bidi="he-IL"/>
        </w:rPr>
        <w:t>,</w:t>
      </w:r>
      <w:r w:rsidRPr="00F614C8">
        <w:rPr>
          <w:lang w:bidi="he-IL"/>
        </w:rPr>
        <w:t xml:space="preserve"> f</w:t>
      </w:r>
      <w:r>
        <w:rPr>
          <w:lang w:bidi="he-IL"/>
        </w:rPr>
        <w:t>á</w:t>
      </w:r>
      <w:r w:rsidRPr="00F614C8">
        <w:rPr>
          <w:lang w:bidi="he-IL"/>
        </w:rPr>
        <w:t>ra</w:t>
      </w:r>
      <w:r>
        <w:rPr>
          <w:lang w:bidi="he-IL"/>
        </w:rPr>
        <w:t>d</w:t>
      </w:r>
      <w:r w:rsidRPr="00F614C8">
        <w:rPr>
          <w:lang w:bidi="he-IL"/>
        </w:rPr>
        <w:t>hatatlan munkab</w:t>
      </w:r>
      <w:r>
        <w:rPr>
          <w:lang w:bidi="he-IL"/>
        </w:rPr>
        <w:t>í</w:t>
      </w:r>
      <w:r w:rsidRPr="00F614C8">
        <w:rPr>
          <w:lang w:bidi="he-IL"/>
        </w:rPr>
        <w:t>r</w:t>
      </w:r>
      <w:r>
        <w:rPr>
          <w:lang w:bidi="he-IL"/>
        </w:rPr>
        <w:t>á</w:t>
      </w:r>
      <w:r w:rsidRPr="00F614C8">
        <w:rPr>
          <w:lang w:bidi="he-IL"/>
        </w:rPr>
        <w:t>sa</w:t>
      </w:r>
      <w:r w:rsidR="009E6FFE">
        <w:rPr>
          <w:lang w:bidi="he-IL"/>
        </w:rPr>
        <w:t>, lexikális tudása</w:t>
      </w:r>
      <w:r w:rsidRPr="00F614C8">
        <w:rPr>
          <w:lang w:bidi="he-IL"/>
        </w:rPr>
        <w:t xml:space="preserve"> </w:t>
      </w:r>
      <w:r>
        <w:rPr>
          <w:lang w:bidi="he-IL"/>
        </w:rPr>
        <w:t>á</w:t>
      </w:r>
      <w:r w:rsidRPr="00F614C8">
        <w:rPr>
          <w:lang w:bidi="he-IL"/>
        </w:rPr>
        <w:t>lljon p</w:t>
      </w:r>
      <w:r>
        <w:rPr>
          <w:lang w:bidi="he-IL"/>
        </w:rPr>
        <w:t>é</w:t>
      </w:r>
      <w:r w:rsidRPr="00F614C8">
        <w:rPr>
          <w:lang w:bidi="he-IL"/>
        </w:rPr>
        <w:t>ldakép</w:t>
      </w:r>
      <w:r>
        <w:rPr>
          <w:lang w:bidi="he-IL"/>
        </w:rPr>
        <w:t>ü</w:t>
      </w:r>
      <w:r w:rsidRPr="00F614C8">
        <w:rPr>
          <w:lang w:bidi="he-IL"/>
        </w:rPr>
        <w:t>l minden matematikatanár el</w:t>
      </w:r>
      <w:r>
        <w:rPr>
          <w:lang w:bidi="he-IL"/>
        </w:rPr>
        <w:t>ő</w:t>
      </w:r>
      <w:r w:rsidRPr="00F614C8">
        <w:rPr>
          <w:lang w:bidi="he-IL"/>
        </w:rPr>
        <w:t xml:space="preserve">tt. </w:t>
      </w:r>
    </w:p>
    <w:p w:rsidR="00E05535" w:rsidRPr="00F614C8" w:rsidRDefault="00E05535" w:rsidP="00E05535">
      <w:pPr>
        <w:pStyle w:val="szoveg"/>
        <w:jc w:val="right"/>
        <w:rPr>
          <w:lang w:bidi="he-IL"/>
        </w:rPr>
      </w:pPr>
      <w:r>
        <w:rPr>
          <w:lang w:bidi="he-IL"/>
        </w:rPr>
        <w:t>(Megjelent a „Matlap” c. folyóirat 2008. Januári számában)</w:t>
      </w:r>
    </w:p>
    <w:p w:rsidR="00790BE4" w:rsidRDefault="00790BE4">
      <w:pPr>
        <w:spacing w:after="200" w:line="276" w:lineRule="auto"/>
        <w:rPr>
          <w:b/>
          <w:sz w:val="40"/>
          <w:lang w:val="hu-HU"/>
        </w:rPr>
      </w:pPr>
      <w:r>
        <w:br w:type="page"/>
      </w:r>
    </w:p>
    <w:p w:rsidR="002C7437" w:rsidRPr="009E03FD" w:rsidRDefault="002C7437" w:rsidP="002C7437">
      <w:pPr>
        <w:pStyle w:val="Fejezetcim"/>
      </w:pPr>
      <w:bookmarkStart w:id="3" w:name="_Toc283218831"/>
      <w:r w:rsidRPr="009E03FD">
        <w:lastRenderedPageBreak/>
        <w:t>Matematika</w:t>
      </w:r>
      <w:bookmarkEnd w:id="3"/>
    </w:p>
    <w:p w:rsidR="002C7437" w:rsidRPr="0093040F" w:rsidRDefault="00FE2FB2" w:rsidP="0093040F">
      <w:pPr>
        <w:pStyle w:val="dijjazas"/>
      </w:pPr>
      <w:r w:rsidRPr="0093040F">
        <w:t>Díj</w:t>
      </w:r>
    </w:p>
    <w:p w:rsidR="00FE2FB2" w:rsidRPr="000302B4" w:rsidRDefault="002C7437" w:rsidP="00FE2FB2">
      <w:pPr>
        <w:pStyle w:val="Dolgozatcim"/>
        <w:rPr>
          <w:rFonts w:eastAsiaTheme="minorEastAsia"/>
        </w:rPr>
      </w:pPr>
      <w:bookmarkStart w:id="4" w:name="_Toc283218832"/>
      <w:r w:rsidRPr="000302B4">
        <w:rPr>
          <w:rFonts w:eastAsiaTheme="minorEastAsia"/>
        </w:rPr>
        <w:t>Egy feladat, megoldás</w:t>
      </w:r>
      <m:oMath>
        <m:r>
          <m:rPr>
            <m:sty m:val="bi"/>
          </m:rPr>
          <w:rPr>
            <w:rFonts w:ascii="Cambria Math" w:eastAsiaTheme="minorEastAsia" w:hAnsi="Cambria Math"/>
          </w:rPr>
          <m:t>≥</m:t>
        </m:r>
      </m:oMath>
      <w:r w:rsidRPr="000302B4">
        <w:rPr>
          <w:rFonts w:eastAsiaTheme="minorEastAsia"/>
        </w:rPr>
        <w:t>2</w:t>
      </w:r>
      <w:bookmarkEnd w:id="4"/>
    </w:p>
    <w:p w:rsidR="002C7437" w:rsidRPr="005F76DB" w:rsidRDefault="002C7437" w:rsidP="002C7437">
      <w:pPr>
        <w:ind w:firstLine="720"/>
        <w:rPr>
          <w:rFonts w:eastAsiaTheme="minorEastAsia"/>
          <w:sz w:val="32"/>
          <w:szCs w:val="32"/>
          <w:lang w:val="hu-HU"/>
        </w:rPr>
      </w:pPr>
    </w:p>
    <w:p w:rsidR="002C7437" w:rsidRPr="000302B4" w:rsidRDefault="002C7437" w:rsidP="002C7437">
      <w:pPr>
        <w:pStyle w:val="szoveg"/>
        <w:rPr>
          <w:rFonts w:eastAsiaTheme="minorEastAsia"/>
        </w:rPr>
      </w:pPr>
      <w:r w:rsidRPr="000302B4">
        <w:rPr>
          <w:rFonts w:eastAsiaTheme="minorEastAsia"/>
        </w:rPr>
        <w:t xml:space="preserve">Ahogy azt </w:t>
      </w:r>
      <w:r>
        <w:rPr>
          <w:rFonts w:eastAsiaTheme="minorEastAsia"/>
        </w:rPr>
        <w:t xml:space="preserve">a cím is sugallja, dolgozatomban </w:t>
      </w:r>
      <w:r w:rsidRPr="000302B4">
        <w:rPr>
          <w:rFonts w:eastAsiaTheme="minorEastAsia"/>
        </w:rPr>
        <w:t>olyan feladatokat mutatok be, amelyeket többféleképpen is sikerült megoldanom. A feladatok vagy egyenlőtlenségek, vagy a megoldásukba</w:t>
      </w:r>
      <w:r>
        <w:rPr>
          <w:rFonts w:eastAsiaTheme="minorEastAsia"/>
        </w:rPr>
        <w:t>n</w:t>
      </w:r>
      <w:r w:rsidRPr="000302B4">
        <w:rPr>
          <w:rFonts w:eastAsiaTheme="minorEastAsia"/>
        </w:rPr>
        <w:t xml:space="preserve"> fontos szerepet játszanak</w:t>
      </w:r>
      <w:r>
        <w:rPr>
          <w:rFonts w:eastAsiaTheme="minorEastAsia"/>
        </w:rPr>
        <w:t xml:space="preserve"> az egyenlőtlenségek</w:t>
      </w:r>
      <w:r w:rsidRPr="000302B4">
        <w:rPr>
          <w:rFonts w:eastAsiaTheme="minorEastAsia"/>
        </w:rPr>
        <w:t>.</w:t>
      </w:r>
    </w:p>
    <w:p w:rsidR="002C7437" w:rsidRPr="000302B4" w:rsidRDefault="002C7437" w:rsidP="002C7437">
      <w:pPr>
        <w:pStyle w:val="szoveg"/>
        <w:rPr>
          <w:rFonts w:eastAsiaTheme="minorEastAsia"/>
        </w:rPr>
      </w:pPr>
      <w:r>
        <w:rPr>
          <w:rFonts w:eastAsiaTheme="minorEastAsia"/>
        </w:rPr>
        <w:t>T</w:t>
      </w:r>
      <w:r w:rsidRPr="000302B4">
        <w:rPr>
          <w:rFonts w:eastAsiaTheme="minorEastAsia"/>
        </w:rPr>
        <w:t xml:space="preserve">émaválasztásom azért esett az ilyen típusú feladatokra, mivel mindig is szerettem több megoldási módszert alkalmazni rájuk. </w:t>
      </w:r>
      <w:r>
        <w:rPr>
          <w:rFonts w:eastAsiaTheme="minorEastAsia"/>
        </w:rPr>
        <w:t>M</w:t>
      </w:r>
      <w:r w:rsidRPr="000302B4">
        <w:rPr>
          <w:rFonts w:eastAsiaTheme="minorEastAsia"/>
        </w:rPr>
        <w:t xml:space="preserve">indig az volt a célom, hogy megtaláljam a legrövidebb utat, amellyel akár egy lépésből is meg tudom oldani a nehéznek tűnő feladatokat. </w:t>
      </w:r>
      <w:r>
        <w:rPr>
          <w:rFonts w:eastAsiaTheme="minorEastAsia"/>
        </w:rPr>
        <w:t>D</w:t>
      </w:r>
      <w:r w:rsidRPr="000302B4">
        <w:rPr>
          <w:rFonts w:eastAsiaTheme="minorEastAsia"/>
        </w:rPr>
        <w:t>olgozatom azoknak szól, akik szeretik a matematikát, továbbá szeretik az érdekesebb és különlegesebb megoldásokat.</w:t>
      </w:r>
    </w:p>
    <w:p w:rsidR="002C7437" w:rsidRPr="000302B4" w:rsidRDefault="002C7437" w:rsidP="002C7437">
      <w:pPr>
        <w:pStyle w:val="szoveg"/>
        <w:rPr>
          <w:rFonts w:eastAsiaTheme="minorEastAsia"/>
        </w:rPr>
      </w:pPr>
      <w:r>
        <w:rPr>
          <w:rFonts w:eastAsiaTheme="minorEastAsia"/>
        </w:rPr>
        <w:t>A d</w:t>
      </w:r>
      <w:r w:rsidRPr="000302B4">
        <w:rPr>
          <w:rFonts w:eastAsiaTheme="minorEastAsia"/>
        </w:rPr>
        <w:t>olgozatomba</w:t>
      </w:r>
      <w:r>
        <w:rPr>
          <w:rFonts w:eastAsiaTheme="minorEastAsia"/>
        </w:rPr>
        <w:t>n</w:t>
      </w:r>
      <w:r w:rsidRPr="000302B4">
        <w:rPr>
          <w:rFonts w:eastAsiaTheme="minorEastAsia"/>
        </w:rPr>
        <w:t xml:space="preserve"> három különböző feladatot mutatok be, amelyekre összesen 9 megoldást találtam. A feladatok a következők:</w:t>
      </w:r>
    </w:p>
    <w:p w:rsidR="002C7437" w:rsidRPr="003F6B8B" w:rsidRDefault="002C7437" w:rsidP="00932A27">
      <w:pPr>
        <w:pStyle w:val="szoveg"/>
        <w:numPr>
          <w:ilvl w:val="0"/>
          <w:numId w:val="8"/>
        </w:numPr>
        <w:ind w:left="1080"/>
        <w:rPr>
          <w:rFonts w:eastAsiaTheme="minorEastAsia"/>
        </w:rPr>
      </w:pPr>
      <w:r w:rsidRPr="003F6B8B">
        <w:rPr>
          <w:rFonts w:eastAsiaTheme="minorEastAsia"/>
        </w:rPr>
        <w:t>Bizonyítsuk be, hogy a következő egyenlőtlenség igaz minden n</w:t>
      </w:r>
      <w:r>
        <w:rPr>
          <w:rFonts w:eastAsiaTheme="minorEastAsia"/>
        </w:rPr>
        <w:t>&gt;</w:t>
      </w:r>
      <w:r w:rsidRPr="003F6B8B">
        <w:rPr>
          <w:rFonts w:eastAsiaTheme="minorEastAsia"/>
        </w:rPr>
        <w:t>1 egészre:</w:t>
      </w:r>
    </w:p>
    <w:p w:rsidR="002C7437" w:rsidRPr="003F6B8B" w:rsidRDefault="002C7437" w:rsidP="00932A27">
      <w:pPr>
        <w:pStyle w:val="szoveg"/>
        <w:ind w:left="1080"/>
        <w:rPr>
          <w:rFonts w:eastAsiaTheme="minorEastAsia"/>
        </w:rPr>
      </w:pPr>
      <m:oMathPara>
        <m:oMath>
          <m:r>
            <w:rPr>
              <w:rFonts w:ascii="Cambria Math" w:eastAsiaTheme="minorEastAsia" w:hAnsi="Cambria Math"/>
            </w:rPr>
            <m:t>n</m:t>
          </m:r>
          <m:r>
            <m:rPr>
              <m:sty m:val="p"/>
            </m:rPr>
            <w:rPr>
              <w:rFonts w:ascii="Cambria Math" w:eastAsiaTheme="minorEastAsia" w:hAnsi="Cambria Math"/>
            </w:rPr>
            <m:t>!</m:t>
          </m:r>
          <m:r>
            <w:rPr>
              <w:rFonts w:ascii="Cambria Math" w:eastAsiaTheme="minorEastAsia" w:hAnsi="Cambria Math"/>
            </w:rPr>
            <m:t>&lt;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eastAsiaTheme="minorEastAsia" w:hAnsi="Cambria Math"/>
                        </w:rPr>
                        <m:t>n</m:t>
                      </m:r>
                      <m:r>
                        <m:rPr>
                          <m:sty m:val="p"/>
                        </m:rPr>
                        <w:rPr>
                          <w:rFonts w:ascii="Cambria Math" w:eastAsiaTheme="minorEastAsia" w:hAnsi="Cambria Math"/>
                        </w:rPr>
                        <m:t>+1</m:t>
                      </m:r>
                    </m:num>
                    <m:den>
                      <m:r>
                        <m:rPr>
                          <m:sty m:val="p"/>
                        </m:rPr>
                        <w:rPr>
                          <w:rFonts w:ascii="Cambria Math" w:eastAsiaTheme="minorEastAsia" w:hAnsi="Cambria Math"/>
                        </w:rPr>
                        <m:t>2</m:t>
                      </m:r>
                    </m:den>
                  </m:f>
                </m:e>
              </m:d>
            </m:e>
            <m:sup>
              <m:r>
                <w:rPr>
                  <w:rFonts w:ascii="Cambria Math" w:eastAsiaTheme="minorEastAsia" w:hAnsi="Cambria Math"/>
                </w:rPr>
                <m:t>n</m:t>
              </m:r>
            </m:sup>
          </m:sSup>
        </m:oMath>
      </m:oMathPara>
    </w:p>
    <w:p w:rsidR="002C7437" w:rsidRPr="003F6B8B" w:rsidRDefault="002C7437" w:rsidP="00932A27">
      <w:pPr>
        <w:pStyle w:val="szoveg"/>
        <w:ind w:left="1080"/>
        <w:rPr>
          <w:rFonts w:eastAsiaTheme="minorEastAsia"/>
        </w:rPr>
      </w:pPr>
    </w:p>
    <w:p w:rsidR="002C7437" w:rsidRPr="003F6B8B" w:rsidRDefault="002C7437" w:rsidP="00932A27">
      <w:pPr>
        <w:pStyle w:val="szoveg"/>
        <w:numPr>
          <w:ilvl w:val="0"/>
          <w:numId w:val="8"/>
        </w:numPr>
        <w:ind w:left="1080"/>
        <w:rPr>
          <w:rFonts w:eastAsiaTheme="minorEastAsia"/>
        </w:rPr>
      </w:pPr>
      <w:r w:rsidRPr="003F6B8B">
        <w:rPr>
          <w:rFonts w:eastAsiaTheme="minorEastAsia"/>
        </w:rPr>
        <w:t>Mutassuk meg, hogy bármely x, y valós számok esetén igaz a következő egyenlőtlenség:</w:t>
      </w:r>
    </w:p>
    <w:p w:rsidR="002C7437" w:rsidRPr="003F6B8B" w:rsidRDefault="002C7437" w:rsidP="00932A27">
      <w:pPr>
        <w:pStyle w:val="szoveg"/>
        <w:numPr>
          <w:ilvl w:val="1"/>
          <w:numId w:val="8"/>
        </w:numPr>
        <w:ind w:left="1080"/>
        <w:rPr>
          <w:rFonts w:eastAsiaTheme="minorEastAsia"/>
        </w:rPr>
      </w:pPr>
      <m:oMath>
        <m:sSup>
          <m:sSupPr>
            <m:ctrlPr>
              <w:rPr>
                <w:rFonts w:ascii="Cambria Math" w:hAnsi="Cambria Math"/>
              </w:rPr>
            </m:ctrlPr>
          </m:sSupPr>
          <m:e>
            <m:r>
              <w:rPr>
                <w:rFonts w:ascii="Cambria Math" w:eastAsiaTheme="minorEastAsia" w:hAnsi="Cambria Math"/>
              </w:rPr>
              <m:t>x</m:t>
            </m:r>
          </m:e>
          <m:sup>
            <m:r>
              <m:rPr>
                <m:sty m:val="p"/>
              </m:rPr>
              <w:rPr>
                <w:rFonts w:ascii="Cambria Math" w:eastAsiaTheme="minorEastAsia" w:hAnsi="Cambria Math"/>
              </w:rPr>
              <m:t>2</m:t>
            </m:r>
          </m:sup>
        </m:sSup>
        <m:r>
          <m:rPr>
            <m:sty m:val="p"/>
          </m:rPr>
          <w:rPr>
            <w:rFonts w:ascii="Cambria Math" w:eastAsiaTheme="minorEastAsia" w:hAnsi="Cambria Math"/>
          </w:rPr>
          <m:t>+</m:t>
        </m:r>
        <m:sSup>
          <m:sSupPr>
            <m:ctrlPr>
              <w:rPr>
                <w:rFonts w:ascii="Cambria Math" w:hAnsi="Cambria Math"/>
              </w:rPr>
            </m:ctrlPr>
          </m:sSupPr>
          <m:e>
            <m:r>
              <w:rPr>
                <w:rFonts w:ascii="Cambria Math" w:eastAsiaTheme="minorEastAsia" w:hAnsi="Cambria Math"/>
              </w:rPr>
              <m:t>y</m:t>
            </m:r>
          </m:e>
          <m:sup>
            <m:r>
              <m:rPr>
                <m:sty m:val="p"/>
              </m:rPr>
              <w:rPr>
                <w:rFonts w:ascii="Cambria Math" w:eastAsiaTheme="minorEastAsia" w:hAnsi="Cambria Math"/>
              </w:rPr>
              <m:t>2</m:t>
            </m:r>
          </m:sup>
        </m:sSup>
        <m:r>
          <m:rPr>
            <m:sty m:val="p"/>
          </m:rPr>
          <w:rPr>
            <w:rFonts w:ascii="Cambria Math" w:eastAsiaTheme="minorEastAsia" w:hAnsi="Cambria Math"/>
          </w:rPr>
          <m:t>+1≥</m:t>
        </m:r>
        <m:r>
          <w:rPr>
            <w:rFonts w:ascii="Cambria Math" w:eastAsiaTheme="minorEastAsia" w:hAnsi="Cambria Math"/>
          </w:rPr>
          <m:t>x</m:t>
        </m:r>
        <m:r>
          <m:rPr>
            <m:sty m:val="p"/>
          </m:rPr>
          <w:rPr>
            <w:rFonts w:ascii="Cambria Math" w:eastAsiaTheme="minorEastAsia" w:hAnsi="Cambria Math"/>
          </w:rPr>
          <m:t>+</m:t>
        </m:r>
        <m:r>
          <w:rPr>
            <w:rFonts w:ascii="Cambria Math" w:eastAsiaTheme="minorEastAsia" w:hAnsi="Cambria Math"/>
          </w:rPr>
          <m:t>y</m:t>
        </m:r>
        <m:r>
          <m:rPr>
            <m:sty m:val="p"/>
          </m:rPr>
          <w:rPr>
            <w:rFonts w:ascii="Cambria Math" w:eastAsiaTheme="minorEastAsia" w:hAnsi="Cambria Math"/>
          </w:rPr>
          <m:t>+</m:t>
        </m:r>
        <m:r>
          <w:rPr>
            <w:rFonts w:ascii="Cambria Math" w:eastAsiaTheme="minorEastAsia" w:hAnsi="Cambria Math"/>
          </w:rPr>
          <m:t>xy</m:t>
        </m:r>
      </m:oMath>
    </w:p>
    <w:p w:rsidR="002C7437" w:rsidRPr="003F6B8B" w:rsidRDefault="002C7437" w:rsidP="00932A27">
      <w:pPr>
        <w:pStyle w:val="szoveg"/>
        <w:ind w:left="1080"/>
        <w:rPr>
          <w:rFonts w:eastAsiaTheme="minorEastAsia"/>
        </w:rPr>
      </w:pPr>
    </w:p>
    <w:p w:rsidR="002C7437" w:rsidRPr="001C543A" w:rsidRDefault="002C7437" w:rsidP="00932A27">
      <w:pPr>
        <w:pStyle w:val="szoveg"/>
        <w:numPr>
          <w:ilvl w:val="1"/>
          <w:numId w:val="8"/>
        </w:numPr>
        <w:ind w:left="1080"/>
        <w:rPr>
          <w:rFonts w:eastAsiaTheme="minorEastAsia"/>
          <w:szCs w:val="22"/>
        </w:rPr>
      </w:pPr>
      <m:oMath>
        <m:d>
          <m:dPr>
            <m:begChr m:val="{"/>
            <m:endChr m:val=""/>
            <m:ctrlPr>
              <w:rPr>
                <w:rFonts w:ascii="Cambria Math" w:hAnsi="Cambria Math"/>
                <w:szCs w:val="22"/>
              </w:rPr>
            </m:ctrlPr>
          </m:dPr>
          <m:e>
            <m:eqArr>
              <m:eqArrPr>
                <m:ctrlPr>
                  <w:rPr>
                    <w:rFonts w:ascii="Cambria Math" w:hAnsi="Cambria Math"/>
                    <w:szCs w:val="22"/>
                  </w:rPr>
                </m:ctrlPr>
              </m:eqArrPr>
              <m:e>
                <m:rad>
                  <m:radPr>
                    <m:degHide m:val="on"/>
                    <m:ctrlPr>
                      <w:rPr>
                        <w:rFonts w:ascii="Cambria Math" w:hAnsi="Cambria Math"/>
                        <w:szCs w:val="22"/>
                      </w:rPr>
                    </m:ctrlPr>
                  </m:radPr>
                  <m:deg/>
                  <m:e>
                    <m:sSub>
                      <m:sSubPr>
                        <m:ctrlPr>
                          <w:rPr>
                            <w:rFonts w:ascii="Cambria Math" w:hAnsi="Cambria Math"/>
                            <w:szCs w:val="22"/>
                          </w:rPr>
                        </m:ctrlPr>
                      </m:sSubPr>
                      <m:e>
                        <m:r>
                          <w:rPr>
                            <w:rFonts w:ascii="Cambria Math" w:eastAsiaTheme="minorEastAsia" w:hAnsi="Cambria Math"/>
                            <w:szCs w:val="22"/>
                          </w:rPr>
                          <m:t>x</m:t>
                        </m:r>
                      </m:e>
                      <m:sub>
                        <m:r>
                          <m:rPr>
                            <m:sty m:val="p"/>
                          </m:rPr>
                          <w:rPr>
                            <w:rFonts w:ascii="Cambria Math" w:eastAsiaTheme="minorEastAsia" w:hAnsi="Cambria Math"/>
                            <w:szCs w:val="22"/>
                          </w:rPr>
                          <m:t>1</m:t>
                        </m:r>
                      </m:sub>
                    </m:sSub>
                  </m:e>
                </m:rad>
                <m:r>
                  <m:rPr>
                    <m:sty m:val="p"/>
                  </m:rPr>
                  <w:rPr>
                    <w:rFonts w:ascii="Cambria Math" w:eastAsiaTheme="minorEastAsia" w:hAnsi="Cambria Math"/>
                    <w:szCs w:val="22"/>
                  </w:rPr>
                  <m:t>+</m:t>
                </m:r>
                <m:rad>
                  <m:radPr>
                    <m:degHide m:val="on"/>
                    <m:ctrlPr>
                      <w:rPr>
                        <w:rFonts w:ascii="Cambria Math" w:hAnsi="Cambria Math"/>
                        <w:szCs w:val="22"/>
                      </w:rPr>
                    </m:ctrlPr>
                  </m:radPr>
                  <m:deg/>
                  <m:e>
                    <m:sSub>
                      <m:sSubPr>
                        <m:ctrlPr>
                          <w:rPr>
                            <w:rFonts w:ascii="Cambria Math" w:hAnsi="Cambria Math"/>
                            <w:szCs w:val="22"/>
                          </w:rPr>
                        </m:ctrlPr>
                      </m:sSubPr>
                      <m:e>
                        <m:r>
                          <w:rPr>
                            <w:rFonts w:ascii="Cambria Math" w:eastAsiaTheme="minorEastAsia" w:hAnsi="Cambria Math"/>
                            <w:szCs w:val="22"/>
                          </w:rPr>
                          <m:t>x</m:t>
                        </m:r>
                      </m:e>
                      <m:sub>
                        <m:r>
                          <m:rPr>
                            <m:sty m:val="p"/>
                          </m:rPr>
                          <w:rPr>
                            <w:rFonts w:ascii="Cambria Math" w:eastAsiaTheme="minorEastAsia" w:hAnsi="Cambria Math"/>
                            <w:szCs w:val="22"/>
                          </w:rPr>
                          <m:t>2</m:t>
                        </m:r>
                      </m:sub>
                    </m:sSub>
                  </m:e>
                </m:rad>
                <m:r>
                  <m:rPr>
                    <m:sty m:val="p"/>
                  </m:rPr>
                  <w:rPr>
                    <w:rFonts w:ascii="Cambria Math" w:eastAsiaTheme="minorEastAsia" w:hAnsi="Cambria Math"/>
                    <w:szCs w:val="22"/>
                  </w:rPr>
                  <m:t>+</m:t>
                </m:r>
                <m:rad>
                  <m:radPr>
                    <m:degHide m:val="on"/>
                    <m:ctrlPr>
                      <w:rPr>
                        <w:rFonts w:ascii="Cambria Math" w:hAnsi="Cambria Math"/>
                        <w:szCs w:val="22"/>
                      </w:rPr>
                    </m:ctrlPr>
                  </m:radPr>
                  <m:deg/>
                  <m:e>
                    <m:sSub>
                      <m:sSubPr>
                        <m:ctrlPr>
                          <w:rPr>
                            <w:rFonts w:ascii="Cambria Math" w:hAnsi="Cambria Math"/>
                            <w:szCs w:val="22"/>
                          </w:rPr>
                        </m:ctrlPr>
                      </m:sSubPr>
                      <m:e>
                        <m:r>
                          <w:rPr>
                            <w:rFonts w:ascii="Cambria Math" w:eastAsiaTheme="minorEastAsia" w:hAnsi="Cambria Math"/>
                            <w:szCs w:val="22"/>
                          </w:rPr>
                          <m:t>x</m:t>
                        </m:r>
                      </m:e>
                      <m:sub>
                        <m:r>
                          <m:rPr>
                            <m:sty m:val="p"/>
                          </m:rPr>
                          <w:rPr>
                            <w:rFonts w:ascii="Cambria Math" w:eastAsiaTheme="minorEastAsia" w:hAnsi="Cambria Math"/>
                            <w:szCs w:val="22"/>
                          </w:rPr>
                          <m:t>3</m:t>
                        </m:r>
                      </m:sub>
                    </m:sSub>
                  </m:e>
                </m:rad>
                <m:r>
                  <m:rPr>
                    <m:sty m:val="p"/>
                  </m:rPr>
                  <w:rPr>
                    <w:rFonts w:ascii="Cambria Math" w:eastAsiaTheme="minorEastAsia" w:hAnsi="Cambria Math"/>
                    <w:szCs w:val="22"/>
                  </w:rPr>
                  <m:t>+…+</m:t>
                </m:r>
                <m:rad>
                  <m:radPr>
                    <m:degHide m:val="on"/>
                    <m:ctrlPr>
                      <w:rPr>
                        <w:rFonts w:ascii="Cambria Math" w:hAnsi="Cambria Math"/>
                        <w:szCs w:val="22"/>
                      </w:rPr>
                    </m:ctrlPr>
                  </m:radPr>
                  <m:deg/>
                  <m:e>
                    <m:sSub>
                      <m:sSubPr>
                        <m:ctrlPr>
                          <w:rPr>
                            <w:rFonts w:ascii="Cambria Math" w:hAnsi="Cambria Math"/>
                            <w:szCs w:val="22"/>
                          </w:rPr>
                        </m:ctrlPr>
                      </m:sSubPr>
                      <m:e>
                        <m:r>
                          <w:rPr>
                            <w:rFonts w:ascii="Cambria Math" w:eastAsiaTheme="minorEastAsia" w:hAnsi="Cambria Math"/>
                            <w:szCs w:val="22"/>
                          </w:rPr>
                          <m:t>x</m:t>
                        </m:r>
                      </m:e>
                      <m:sub>
                        <m:r>
                          <w:rPr>
                            <w:rFonts w:ascii="Cambria Math" w:eastAsiaTheme="minorEastAsia" w:hAnsi="Cambria Math"/>
                            <w:szCs w:val="22"/>
                          </w:rPr>
                          <m:t>n</m:t>
                        </m:r>
                      </m:sub>
                    </m:sSub>
                  </m:e>
                </m:rad>
                <m:r>
                  <m:rPr>
                    <m:sty m:val="p"/>
                  </m:rPr>
                  <w:rPr>
                    <w:rFonts w:ascii="Cambria Math" w:eastAsiaTheme="minorEastAsia" w:hAnsi="Cambria Math"/>
                    <w:szCs w:val="22"/>
                  </w:rPr>
                  <m:t>=</m:t>
                </m:r>
                <m:f>
                  <m:fPr>
                    <m:ctrlPr>
                      <w:rPr>
                        <w:rFonts w:ascii="Cambria Math" w:hAnsi="Cambria Math"/>
                        <w:szCs w:val="22"/>
                      </w:rPr>
                    </m:ctrlPr>
                  </m:fPr>
                  <m:num>
                    <m:r>
                      <m:rPr>
                        <m:sty m:val="p"/>
                      </m:rPr>
                      <w:rPr>
                        <w:rFonts w:ascii="Cambria Math" w:eastAsiaTheme="minorEastAsia" w:hAnsi="Cambria Math"/>
                        <w:szCs w:val="22"/>
                      </w:rPr>
                      <m:t>1</m:t>
                    </m:r>
                  </m:num>
                  <m:den>
                    <m:sSub>
                      <m:sSubPr>
                        <m:ctrlPr>
                          <w:rPr>
                            <w:rFonts w:ascii="Cambria Math" w:hAnsi="Cambria Math"/>
                            <w:szCs w:val="22"/>
                          </w:rPr>
                        </m:ctrlPr>
                      </m:sSubPr>
                      <m:e>
                        <m:r>
                          <w:rPr>
                            <w:rFonts w:ascii="Cambria Math" w:eastAsiaTheme="minorEastAsia" w:hAnsi="Cambria Math"/>
                            <w:szCs w:val="22"/>
                          </w:rPr>
                          <m:t>x</m:t>
                        </m:r>
                      </m:e>
                      <m:sub>
                        <m:r>
                          <m:rPr>
                            <m:sty m:val="p"/>
                          </m:rPr>
                          <w:rPr>
                            <w:rFonts w:ascii="Cambria Math" w:eastAsiaTheme="minorEastAsia" w:hAnsi="Cambria Math"/>
                            <w:szCs w:val="22"/>
                          </w:rPr>
                          <m:t>1</m:t>
                        </m:r>
                      </m:sub>
                    </m:sSub>
                  </m:den>
                </m:f>
                <m:r>
                  <m:rPr>
                    <m:sty m:val="p"/>
                  </m:rPr>
                  <w:rPr>
                    <w:rFonts w:ascii="Cambria Math" w:eastAsiaTheme="minorEastAsia" w:hAnsi="Cambria Math"/>
                    <w:szCs w:val="22"/>
                  </w:rPr>
                  <m:t>+</m:t>
                </m:r>
                <m:f>
                  <m:fPr>
                    <m:ctrlPr>
                      <w:rPr>
                        <w:rFonts w:ascii="Cambria Math" w:hAnsi="Cambria Math"/>
                        <w:szCs w:val="22"/>
                      </w:rPr>
                    </m:ctrlPr>
                  </m:fPr>
                  <m:num>
                    <m:r>
                      <m:rPr>
                        <m:sty m:val="p"/>
                      </m:rPr>
                      <w:rPr>
                        <w:rFonts w:ascii="Cambria Math" w:eastAsiaTheme="minorEastAsia" w:hAnsi="Cambria Math"/>
                        <w:szCs w:val="22"/>
                      </w:rPr>
                      <m:t>1</m:t>
                    </m:r>
                  </m:num>
                  <m:den>
                    <m:sSub>
                      <m:sSubPr>
                        <m:ctrlPr>
                          <w:rPr>
                            <w:rFonts w:ascii="Cambria Math" w:hAnsi="Cambria Math"/>
                            <w:szCs w:val="22"/>
                          </w:rPr>
                        </m:ctrlPr>
                      </m:sSubPr>
                      <m:e>
                        <m:r>
                          <w:rPr>
                            <w:rFonts w:ascii="Cambria Math" w:eastAsiaTheme="minorEastAsia" w:hAnsi="Cambria Math"/>
                            <w:szCs w:val="22"/>
                          </w:rPr>
                          <m:t>x</m:t>
                        </m:r>
                      </m:e>
                      <m:sub>
                        <m:r>
                          <m:rPr>
                            <m:sty m:val="p"/>
                          </m:rPr>
                          <w:rPr>
                            <w:rFonts w:ascii="Cambria Math" w:eastAsiaTheme="minorEastAsia" w:hAnsi="Cambria Math"/>
                            <w:szCs w:val="22"/>
                          </w:rPr>
                          <m:t>2</m:t>
                        </m:r>
                      </m:sub>
                    </m:sSub>
                  </m:den>
                </m:f>
                <m:r>
                  <m:rPr>
                    <m:sty m:val="p"/>
                  </m:rPr>
                  <w:rPr>
                    <w:rFonts w:ascii="Cambria Math" w:eastAsiaTheme="minorEastAsia" w:hAnsi="Cambria Math"/>
                    <w:szCs w:val="22"/>
                  </w:rPr>
                  <m:t>+</m:t>
                </m:r>
                <m:f>
                  <m:fPr>
                    <m:ctrlPr>
                      <w:rPr>
                        <w:rFonts w:ascii="Cambria Math" w:hAnsi="Cambria Math"/>
                        <w:szCs w:val="22"/>
                      </w:rPr>
                    </m:ctrlPr>
                  </m:fPr>
                  <m:num>
                    <m:r>
                      <m:rPr>
                        <m:sty m:val="p"/>
                      </m:rPr>
                      <w:rPr>
                        <w:rFonts w:ascii="Cambria Math" w:eastAsiaTheme="minorEastAsia" w:hAnsi="Cambria Math"/>
                        <w:szCs w:val="22"/>
                      </w:rPr>
                      <m:t>1</m:t>
                    </m:r>
                  </m:num>
                  <m:den>
                    <m:sSub>
                      <m:sSubPr>
                        <m:ctrlPr>
                          <w:rPr>
                            <w:rFonts w:ascii="Cambria Math" w:hAnsi="Cambria Math"/>
                            <w:szCs w:val="22"/>
                          </w:rPr>
                        </m:ctrlPr>
                      </m:sSubPr>
                      <m:e>
                        <m:r>
                          <w:rPr>
                            <w:rFonts w:ascii="Cambria Math" w:eastAsiaTheme="minorEastAsia" w:hAnsi="Cambria Math"/>
                            <w:szCs w:val="22"/>
                          </w:rPr>
                          <m:t>x</m:t>
                        </m:r>
                      </m:e>
                      <m:sub>
                        <m:r>
                          <m:rPr>
                            <m:sty m:val="p"/>
                          </m:rPr>
                          <w:rPr>
                            <w:rFonts w:ascii="Cambria Math" w:eastAsiaTheme="minorEastAsia" w:hAnsi="Cambria Math"/>
                            <w:szCs w:val="22"/>
                          </w:rPr>
                          <m:t>3</m:t>
                        </m:r>
                      </m:sub>
                    </m:sSub>
                  </m:den>
                </m:f>
                <m:r>
                  <m:rPr>
                    <m:sty m:val="p"/>
                  </m:rPr>
                  <w:rPr>
                    <w:rFonts w:ascii="Cambria Math" w:eastAsiaTheme="minorEastAsia" w:hAnsi="Cambria Math"/>
                    <w:szCs w:val="22"/>
                  </w:rPr>
                  <m:t>+…+</m:t>
                </m:r>
                <m:f>
                  <m:fPr>
                    <m:ctrlPr>
                      <w:rPr>
                        <w:rFonts w:ascii="Cambria Math" w:hAnsi="Cambria Math"/>
                        <w:szCs w:val="22"/>
                      </w:rPr>
                    </m:ctrlPr>
                  </m:fPr>
                  <m:num>
                    <m:r>
                      <m:rPr>
                        <m:sty m:val="p"/>
                      </m:rPr>
                      <w:rPr>
                        <w:rFonts w:ascii="Cambria Math" w:eastAsiaTheme="minorEastAsia" w:hAnsi="Cambria Math"/>
                        <w:szCs w:val="22"/>
                      </w:rPr>
                      <m:t>1</m:t>
                    </m:r>
                  </m:num>
                  <m:den>
                    <m:sSub>
                      <m:sSubPr>
                        <m:ctrlPr>
                          <w:rPr>
                            <w:rFonts w:ascii="Cambria Math" w:hAnsi="Cambria Math"/>
                            <w:szCs w:val="22"/>
                          </w:rPr>
                        </m:ctrlPr>
                      </m:sSubPr>
                      <m:e>
                        <m:r>
                          <w:rPr>
                            <w:rFonts w:ascii="Cambria Math" w:eastAsiaTheme="minorEastAsia" w:hAnsi="Cambria Math"/>
                            <w:szCs w:val="22"/>
                          </w:rPr>
                          <m:t>x</m:t>
                        </m:r>
                      </m:e>
                      <m:sub>
                        <m:r>
                          <w:rPr>
                            <w:rFonts w:ascii="Cambria Math" w:eastAsiaTheme="minorEastAsia" w:hAnsi="Cambria Math"/>
                            <w:szCs w:val="22"/>
                          </w:rPr>
                          <m:t>n</m:t>
                        </m:r>
                      </m:sub>
                    </m:sSub>
                  </m:den>
                </m:f>
                <m:r>
                  <m:rPr>
                    <m:sty m:val="p"/>
                  </m:rPr>
                  <w:rPr>
                    <w:rFonts w:ascii="Cambria Math" w:eastAsiaTheme="minorEastAsia" w:hAnsi="Cambria Math"/>
                    <w:szCs w:val="22"/>
                  </w:rPr>
                  <m:t>=3</m:t>
                </m:r>
              </m:e>
              <m:e>
                <m:rad>
                  <m:radPr>
                    <m:degHide m:val="on"/>
                    <m:ctrlPr>
                      <w:rPr>
                        <w:rFonts w:ascii="Cambria Math" w:hAnsi="Cambria Math"/>
                        <w:szCs w:val="22"/>
                      </w:rPr>
                    </m:ctrlPr>
                  </m:radPr>
                  <m:deg/>
                  <m:e>
                    <m:sSub>
                      <m:sSubPr>
                        <m:ctrlPr>
                          <w:rPr>
                            <w:rFonts w:ascii="Cambria Math" w:hAnsi="Cambria Math"/>
                            <w:szCs w:val="22"/>
                          </w:rPr>
                        </m:ctrlPr>
                      </m:sSubPr>
                      <m:e>
                        <m:r>
                          <w:rPr>
                            <w:rFonts w:ascii="Cambria Math" w:eastAsiaTheme="minorEastAsia" w:hAnsi="Cambria Math"/>
                            <w:szCs w:val="22"/>
                          </w:rPr>
                          <m:t>x</m:t>
                        </m:r>
                      </m:e>
                      <m:sub>
                        <m:r>
                          <m:rPr>
                            <m:sty m:val="p"/>
                          </m:rPr>
                          <w:rPr>
                            <w:rFonts w:ascii="Cambria Math" w:eastAsiaTheme="minorEastAsia" w:hAnsi="Cambria Math"/>
                            <w:szCs w:val="22"/>
                          </w:rPr>
                          <m:t>1</m:t>
                        </m:r>
                      </m:sub>
                    </m:sSub>
                    <m:r>
                      <m:rPr>
                        <m:sty m:val="p"/>
                      </m:rPr>
                      <w:rPr>
                        <w:rFonts w:ascii="Cambria Math" w:eastAsiaTheme="minorEastAsia" w:hAnsi="Cambria Math"/>
                        <w:szCs w:val="22"/>
                      </w:rPr>
                      <m:t>+</m:t>
                    </m:r>
                    <m:f>
                      <m:fPr>
                        <m:ctrlPr>
                          <w:rPr>
                            <w:rFonts w:ascii="Cambria Math" w:hAnsi="Cambria Math"/>
                            <w:szCs w:val="22"/>
                          </w:rPr>
                        </m:ctrlPr>
                      </m:fPr>
                      <m:num>
                        <m:r>
                          <m:rPr>
                            <m:sty m:val="p"/>
                          </m:rPr>
                          <w:rPr>
                            <w:rFonts w:ascii="Cambria Math" w:hAnsi="Cambria Math"/>
                            <w:szCs w:val="22"/>
                          </w:rPr>
                          <m:t>1</m:t>
                        </m:r>
                      </m:num>
                      <m:den>
                        <m:sSub>
                          <m:sSubPr>
                            <m:ctrlPr>
                              <w:rPr>
                                <w:rFonts w:ascii="Cambria Math" w:hAnsi="Cambria Math"/>
                                <w:szCs w:val="22"/>
                              </w:rPr>
                            </m:ctrlPr>
                          </m:sSubPr>
                          <m:e>
                            <m:r>
                              <w:rPr>
                                <w:rFonts w:ascii="Cambria Math" w:hAnsi="Cambria Math"/>
                                <w:szCs w:val="22"/>
                              </w:rPr>
                              <m:t>x</m:t>
                            </m:r>
                          </m:e>
                          <m:sub>
                            <m:r>
                              <m:rPr>
                                <m:sty m:val="p"/>
                              </m:rPr>
                              <w:rPr>
                                <w:rFonts w:ascii="Cambria Math" w:hAnsi="Cambria Math"/>
                                <w:szCs w:val="22"/>
                              </w:rPr>
                              <m:t>1</m:t>
                            </m:r>
                          </m:sub>
                        </m:sSub>
                      </m:den>
                    </m:f>
                    <m:r>
                      <m:rPr>
                        <m:sty m:val="p"/>
                      </m:rPr>
                      <w:rPr>
                        <w:rFonts w:ascii="Cambria Math" w:hAnsi="Cambria Math"/>
                        <w:szCs w:val="22"/>
                      </w:rPr>
                      <m:t>+2</m:t>
                    </m:r>
                  </m:e>
                </m:rad>
                <m:r>
                  <m:rPr>
                    <m:sty m:val="p"/>
                  </m:rPr>
                  <w:rPr>
                    <w:rFonts w:ascii="Cambria Math" w:eastAsiaTheme="minorEastAsia" w:hAnsi="Cambria Math"/>
                    <w:szCs w:val="22"/>
                  </w:rPr>
                  <m:t xml:space="preserve">+ </m:t>
                </m:r>
                <m:rad>
                  <m:radPr>
                    <m:degHide m:val="on"/>
                    <m:ctrlPr>
                      <w:rPr>
                        <w:rFonts w:ascii="Cambria Math" w:hAnsi="Cambria Math"/>
                        <w:szCs w:val="22"/>
                      </w:rPr>
                    </m:ctrlPr>
                  </m:radPr>
                  <m:deg/>
                  <m:e>
                    <m:sSub>
                      <m:sSubPr>
                        <m:ctrlPr>
                          <w:rPr>
                            <w:rFonts w:ascii="Cambria Math" w:hAnsi="Cambria Math"/>
                            <w:szCs w:val="22"/>
                          </w:rPr>
                        </m:ctrlPr>
                      </m:sSubPr>
                      <m:e>
                        <m:r>
                          <w:rPr>
                            <w:rFonts w:ascii="Cambria Math" w:eastAsiaTheme="minorEastAsia" w:hAnsi="Cambria Math"/>
                            <w:szCs w:val="22"/>
                          </w:rPr>
                          <m:t>x</m:t>
                        </m:r>
                      </m:e>
                      <m:sub>
                        <m:r>
                          <m:rPr>
                            <m:sty m:val="p"/>
                          </m:rPr>
                          <w:rPr>
                            <w:rFonts w:ascii="Cambria Math" w:eastAsiaTheme="minorEastAsia" w:hAnsi="Cambria Math"/>
                            <w:szCs w:val="22"/>
                          </w:rPr>
                          <m:t>2</m:t>
                        </m:r>
                      </m:sub>
                    </m:sSub>
                    <m:r>
                      <m:rPr>
                        <m:sty m:val="p"/>
                      </m:rPr>
                      <w:rPr>
                        <w:rFonts w:ascii="Cambria Math" w:eastAsiaTheme="minorEastAsia" w:hAnsi="Cambria Math"/>
                        <w:szCs w:val="22"/>
                      </w:rPr>
                      <m:t>+</m:t>
                    </m:r>
                    <m:f>
                      <m:fPr>
                        <m:ctrlPr>
                          <w:rPr>
                            <w:rFonts w:ascii="Cambria Math" w:hAnsi="Cambria Math"/>
                            <w:szCs w:val="22"/>
                          </w:rPr>
                        </m:ctrlPr>
                      </m:fPr>
                      <m:num>
                        <m:r>
                          <m:rPr>
                            <m:sty m:val="p"/>
                          </m:rPr>
                          <w:rPr>
                            <w:rFonts w:ascii="Cambria Math" w:hAnsi="Cambria Math"/>
                            <w:szCs w:val="22"/>
                          </w:rPr>
                          <m:t>1</m:t>
                        </m:r>
                      </m:num>
                      <m:den>
                        <m:sSub>
                          <m:sSubPr>
                            <m:ctrlPr>
                              <w:rPr>
                                <w:rFonts w:ascii="Cambria Math" w:hAnsi="Cambria Math"/>
                                <w:szCs w:val="22"/>
                              </w:rPr>
                            </m:ctrlPr>
                          </m:sSubPr>
                          <m:e>
                            <m:r>
                              <w:rPr>
                                <w:rFonts w:ascii="Cambria Math" w:hAnsi="Cambria Math"/>
                                <w:szCs w:val="22"/>
                              </w:rPr>
                              <m:t>x</m:t>
                            </m:r>
                          </m:e>
                          <m:sub>
                            <m:r>
                              <m:rPr>
                                <m:sty m:val="p"/>
                              </m:rPr>
                              <w:rPr>
                                <w:rFonts w:ascii="Cambria Math" w:hAnsi="Cambria Math"/>
                                <w:szCs w:val="22"/>
                              </w:rPr>
                              <m:t>2</m:t>
                            </m:r>
                          </m:sub>
                        </m:sSub>
                      </m:den>
                    </m:f>
                    <m:r>
                      <m:rPr>
                        <m:sty m:val="p"/>
                      </m:rPr>
                      <w:rPr>
                        <w:rFonts w:ascii="Cambria Math" w:hAnsi="Cambria Math"/>
                        <w:szCs w:val="22"/>
                      </w:rPr>
                      <m:t>+2</m:t>
                    </m:r>
                  </m:e>
                </m:rad>
                <m:r>
                  <m:rPr>
                    <m:sty m:val="p"/>
                  </m:rPr>
                  <w:rPr>
                    <w:rFonts w:ascii="Cambria Math" w:eastAsiaTheme="minorEastAsia" w:hAnsi="Cambria Math"/>
                    <w:szCs w:val="22"/>
                  </w:rPr>
                  <m:t xml:space="preserve">+ </m:t>
                </m:r>
                <m:rad>
                  <m:radPr>
                    <m:degHide m:val="on"/>
                    <m:ctrlPr>
                      <w:rPr>
                        <w:rFonts w:ascii="Cambria Math" w:hAnsi="Cambria Math"/>
                        <w:szCs w:val="22"/>
                      </w:rPr>
                    </m:ctrlPr>
                  </m:radPr>
                  <m:deg/>
                  <m:e>
                    <m:sSub>
                      <m:sSubPr>
                        <m:ctrlPr>
                          <w:rPr>
                            <w:rFonts w:ascii="Cambria Math" w:hAnsi="Cambria Math"/>
                            <w:szCs w:val="22"/>
                          </w:rPr>
                        </m:ctrlPr>
                      </m:sSubPr>
                      <m:e>
                        <m:r>
                          <w:rPr>
                            <w:rFonts w:ascii="Cambria Math" w:eastAsiaTheme="minorEastAsia" w:hAnsi="Cambria Math"/>
                            <w:szCs w:val="22"/>
                          </w:rPr>
                          <m:t>x</m:t>
                        </m:r>
                      </m:e>
                      <m:sub>
                        <m:r>
                          <m:rPr>
                            <m:sty m:val="p"/>
                          </m:rPr>
                          <w:rPr>
                            <w:rFonts w:ascii="Cambria Math" w:eastAsiaTheme="minorEastAsia" w:hAnsi="Cambria Math"/>
                            <w:szCs w:val="22"/>
                          </w:rPr>
                          <m:t>3</m:t>
                        </m:r>
                      </m:sub>
                    </m:sSub>
                    <m:r>
                      <m:rPr>
                        <m:sty m:val="p"/>
                      </m:rPr>
                      <w:rPr>
                        <w:rFonts w:ascii="Cambria Math" w:eastAsiaTheme="minorEastAsia" w:hAnsi="Cambria Math"/>
                        <w:szCs w:val="22"/>
                      </w:rPr>
                      <m:t>+</m:t>
                    </m:r>
                    <m:f>
                      <m:fPr>
                        <m:ctrlPr>
                          <w:rPr>
                            <w:rFonts w:ascii="Cambria Math" w:hAnsi="Cambria Math"/>
                            <w:szCs w:val="22"/>
                          </w:rPr>
                        </m:ctrlPr>
                      </m:fPr>
                      <m:num>
                        <m:r>
                          <m:rPr>
                            <m:sty m:val="p"/>
                          </m:rPr>
                          <w:rPr>
                            <w:rFonts w:ascii="Cambria Math" w:hAnsi="Cambria Math"/>
                            <w:szCs w:val="22"/>
                          </w:rPr>
                          <m:t>1</m:t>
                        </m:r>
                      </m:num>
                      <m:den>
                        <m:sSub>
                          <m:sSubPr>
                            <m:ctrlPr>
                              <w:rPr>
                                <w:rFonts w:ascii="Cambria Math" w:hAnsi="Cambria Math"/>
                                <w:szCs w:val="22"/>
                              </w:rPr>
                            </m:ctrlPr>
                          </m:sSubPr>
                          <m:e>
                            <m:r>
                              <w:rPr>
                                <w:rFonts w:ascii="Cambria Math" w:hAnsi="Cambria Math"/>
                                <w:szCs w:val="22"/>
                              </w:rPr>
                              <m:t>x</m:t>
                            </m:r>
                          </m:e>
                          <m:sub>
                            <m:r>
                              <m:rPr>
                                <m:sty m:val="p"/>
                              </m:rPr>
                              <w:rPr>
                                <w:rFonts w:ascii="Cambria Math" w:hAnsi="Cambria Math"/>
                                <w:szCs w:val="22"/>
                              </w:rPr>
                              <m:t>3</m:t>
                            </m:r>
                          </m:sub>
                        </m:sSub>
                      </m:den>
                    </m:f>
                    <m:r>
                      <m:rPr>
                        <m:sty m:val="p"/>
                      </m:rPr>
                      <w:rPr>
                        <w:rFonts w:ascii="Cambria Math" w:hAnsi="Cambria Math"/>
                        <w:szCs w:val="22"/>
                      </w:rPr>
                      <m:t>+2</m:t>
                    </m:r>
                  </m:e>
                </m:rad>
                <m:r>
                  <m:rPr>
                    <m:sty m:val="p"/>
                  </m:rPr>
                  <w:rPr>
                    <w:rFonts w:ascii="Cambria Math" w:eastAsiaTheme="minorEastAsia" w:hAnsi="Cambria Math"/>
                    <w:szCs w:val="22"/>
                  </w:rPr>
                  <m:t xml:space="preserve">+…+ </m:t>
                </m:r>
                <m:rad>
                  <m:radPr>
                    <m:degHide m:val="on"/>
                    <m:ctrlPr>
                      <w:rPr>
                        <w:rFonts w:ascii="Cambria Math" w:hAnsi="Cambria Math"/>
                        <w:szCs w:val="22"/>
                      </w:rPr>
                    </m:ctrlPr>
                  </m:radPr>
                  <m:deg/>
                  <m:e>
                    <m:sSub>
                      <m:sSubPr>
                        <m:ctrlPr>
                          <w:rPr>
                            <w:rFonts w:ascii="Cambria Math" w:hAnsi="Cambria Math"/>
                            <w:szCs w:val="22"/>
                          </w:rPr>
                        </m:ctrlPr>
                      </m:sSubPr>
                      <m:e>
                        <m:r>
                          <w:rPr>
                            <w:rFonts w:ascii="Cambria Math" w:eastAsiaTheme="minorEastAsia" w:hAnsi="Cambria Math"/>
                            <w:szCs w:val="22"/>
                          </w:rPr>
                          <m:t>x</m:t>
                        </m:r>
                      </m:e>
                      <m:sub>
                        <m:r>
                          <w:rPr>
                            <w:rFonts w:ascii="Cambria Math" w:eastAsiaTheme="minorEastAsia" w:hAnsi="Cambria Math"/>
                            <w:szCs w:val="22"/>
                          </w:rPr>
                          <m:t>n</m:t>
                        </m:r>
                      </m:sub>
                    </m:sSub>
                    <m:r>
                      <m:rPr>
                        <m:sty m:val="p"/>
                      </m:rPr>
                      <w:rPr>
                        <w:rFonts w:ascii="Cambria Math" w:eastAsiaTheme="minorEastAsia" w:hAnsi="Cambria Math"/>
                        <w:szCs w:val="22"/>
                      </w:rPr>
                      <m:t>+</m:t>
                    </m:r>
                    <m:f>
                      <m:fPr>
                        <m:ctrlPr>
                          <w:rPr>
                            <w:rFonts w:ascii="Cambria Math" w:hAnsi="Cambria Math"/>
                            <w:szCs w:val="22"/>
                          </w:rPr>
                        </m:ctrlPr>
                      </m:fPr>
                      <m:num>
                        <m:r>
                          <m:rPr>
                            <m:sty m:val="p"/>
                          </m:rPr>
                          <w:rPr>
                            <w:rFonts w:ascii="Cambria Math" w:hAnsi="Cambria Math"/>
                            <w:szCs w:val="22"/>
                          </w:rPr>
                          <m:t>1</m:t>
                        </m:r>
                      </m:num>
                      <m:den>
                        <m:sSub>
                          <m:sSubPr>
                            <m:ctrlPr>
                              <w:rPr>
                                <w:rFonts w:ascii="Cambria Math" w:hAnsi="Cambria Math"/>
                                <w:szCs w:val="22"/>
                              </w:rPr>
                            </m:ctrlPr>
                          </m:sSubPr>
                          <m:e>
                            <m:r>
                              <w:rPr>
                                <w:rFonts w:ascii="Cambria Math" w:hAnsi="Cambria Math"/>
                                <w:szCs w:val="22"/>
                              </w:rPr>
                              <m:t>x</m:t>
                            </m:r>
                          </m:e>
                          <m:sub>
                            <m:r>
                              <w:rPr>
                                <w:rFonts w:ascii="Cambria Math" w:hAnsi="Cambria Math"/>
                                <w:szCs w:val="22"/>
                              </w:rPr>
                              <m:t>n</m:t>
                            </m:r>
                          </m:sub>
                        </m:sSub>
                      </m:den>
                    </m:f>
                    <m:r>
                      <m:rPr>
                        <m:sty m:val="p"/>
                      </m:rPr>
                      <w:rPr>
                        <w:rFonts w:ascii="Cambria Math" w:hAnsi="Cambria Math"/>
                        <w:szCs w:val="22"/>
                      </w:rPr>
                      <m:t>+2</m:t>
                    </m:r>
                  </m:e>
                </m:rad>
                <m:r>
                  <m:rPr>
                    <m:sty m:val="p"/>
                  </m:rPr>
                  <w:rPr>
                    <w:rFonts w:ascii="Cambria Math" w:eastAsiaTheme="minorEastAsia" w:hAnsi="Cambria Math"/>
                    <w:szCs w:val="22"/>
                  </w:rPr>
                  <m:t>=6</m:t>
                </m:r>
              </m:e>
            </m:eqArr>
          </m:e>
        </m:d>
      </m:oMath>
    </w:p>
    <w:p w:rsidR="002C7437" w:rsidRPr="003F6B8B" w:rsidRDefault="002C7437" w:rsidP="00932A27">
      <w:pPr>
        <w:pStyle w:val="szoveg"/>
        <w:ind w:left="1080"/>
        <w:rPr>
          <w:rFonts w:eastAsiaTheme="minorEastAsia"/>
        </w:rPr>
      </w:pPr>
    </w:p>
    <w:p w:rsidR="002C7437" w:rsidRPr="003F6B8B" w:rsidRDefault="002C7437" w:rsidP="00932A27">
      <w:pPr>
        <w:pStyle w:val="szoveg"/>
        <w:ind w:left="1080"/>
        <w:rPr>
          <w:rFonts w:eastAsiaTheme="minorEastAsia"/>
        </w:rPr>
      </w:pPr>
      <m:oMathPara>
        <m:oMath>
          <m:sSub>
            <m:sSubPr>
              <m:ctrlPr>
                <w:rPr>
                  <w:rFonts w:ascii="Cambria Math" w:hAnsi="Cambria Math"/>
                </w:rPr>
              </m:ctrlPr>
            </m:sSubPr>
            <m:e>
              <m:r>
                <w:rPr>
                  <w:rFonts w:ascii="Cambria Math" w:eastAsiaTheme="minorEastAsia" w:hAnsi="Cambria Math"/>
                </w:rPr>
                <m:t>x</m:t>
              </m:r>
            </m:e>
            <m:sub>
              <m:r>
                <w:rPr>
                  <w:rFonts w:ascii="Cambria Math" w:eastAsiaTheme="minorEastAsia" w:hAnsi="Cambria Math"/>
                </w:rPr>
                <m:t>i</m:t>
              </m:r>
            </m:sub>
          </m:sSub>
          <m:r>
            <m:rPr>
              <m:sty m:val="p"/>
            </m:rPr>
            <w:rPr>
              <w:rFonts w:ascii="Cambria Math" w:eastAsiaTheme="minorEastAsia" w:hAnsi="Cambria Math"/>
            </w:rPr>
            <m:t>∈</m:t>
          </m:r>
          <m:sSubSup>
            <m:sSubSupPr>
              <m:ctrlPr>
                <w:rPr>
                  <w:rFonts w:ascii="Cambria Math" w:hAnsi="Cambria Math"/>
                </w:rPr>
              </m:ctrlPr>
            </m:sSubSupPr>
            <m:e>
              <m:r>
                <m:rPr>
                  <m:scr m:val="double-struck"/>
                  <m:sty m:val="p"/>
                </m:rPr>
                <w:rPr>
                  <w:rFonts w:ascii="Cambria Math" w:eastAsiaTheme="minorEastAsia" w:hAnsi="Cambria Math"/>
                </w:rPr>
                <m:t>R</m:t>
              </m:r>
            </m:e>
            <m:sub>
              <m:r>
                <m:rPr>
                  <m:sty m:val="p"/>
                </m:rPr>
                <w:rPr>
                  <w:rFonts w:ascii="Cambria Math" w:eastAsiaTheme="minorEastAsia" w:hAnsi="Cambria Math"/>
                </w:rPr>
                <m:t>+</m:t>
              </m:r>
            </m:sub>
            <m:sup>
              <m:r>
                <m:rPr>
                  <m:sty m:val="p"/>
                </m:rPr>
                <w:rPr>
                  <w:rFonts w:ascii="Cambria Math" w:eastAsiaTheme="minorEastAsia" w:hAnsi="Cambria Math"/>
                </w:rPr>
                <m:t>*</m:t>
              </m:r>
            </m:sup>
          </m:sSubSup>
          <m:r>
            <m:rPr>
              <m:sty m:val="p"/>
            </m:rPr>
            <w:rPr>
              <w:rFonts w:ascii="Cambria Math" w:eastAsiaTheme="minorEastAsia" w:hAnsi="Cambria Math"/>
            </w:rPr>
            <m:t xml:space="preserve"> ,  </m:t>
          </m:r>
          <m:r>
            <w:rPr>
              <w:rFonts w:ascii="Cambria Math" w:eastAsiaTheme="minorEastAsia" w:hAnsi="Cambria Math"/>
            </w:rPr>
            <m:t>i</m:t>
          </m:r>
          <m:r>
            <m:rPr>
              <m:sty m:val="p"/>
            </m:rPr>
            <w:rPr>
              <w:rFonts w:ascii="Cambria Math" w:eastAsiaTheme="minorEastAsia" w:hAnsi="Cambria Math"/>
            </w:rPr>
            <m:t>=</m:t>
          </m:r>
          <m:acc>
            <m:accPr>
              <m:chr m:val="̅"/>
              <m:ctrlPr>
                <w:rPr>
                  <w:rFonts w:ascii="Cambria Math" w:hAnsi="Cambria Math"/>
                </w:rPr>
              </m:ctrlPr>
            </m:accPr>
            <m:e>
              <m:r>
                <m:rPr>
                  <m:sty m:val="p"/>
                </m:rPr>
                <w:rPr>
                  <w:rFonts w:ascii="Cambria Math" w:eastAsiaTheme="minorEastAsia" w:hAnsi="Cambria Math"/>
                </w:rPr>
                <m:t>1,</m:t>
              </m:r>
              <m:r>
                <w:rPr>
                  <w:rFonts w:ascii="Cambria Math" w:eastAsiaTheme="minorEastAsia" w:hAnsi="Cambria Math"/>
                </w:rPr>
                <m:t>n</m:t>
              </m:r>
            </m:e>
          </m:acc>
          <m:r>
            <m:rPr>
              <m:sty m:val="p"/>
            </m:rPr>
            <w:rPr>
              <w:rFonts w:ascii="Cambria Math" w:eastAsiaTheme="minorEastAsia" w:hAnsi="Cambria Math"/>
            </w:rPr>
            <m:t xml:space="preserve"> ,   </m:t>
          </m:r>
          <m:r>
            <w:rPr>
              <w:rFonts w:ascii="Cambria Math" w:eastAsiaTheme="minorEastAsia" w:hAnsi="Cambria Math"/>
            </w:rPr>
            <m:t>n</m:t>
          </m:r>
          <m:r>
            <m:rPr>
              <m:sty m:val="p"/>
            </m:rPr>
            <w:rPr>
              <w:rFonts w:ascii="Cambria Math" w:eastAsiaTheme="minorEastAsia" w:hAnsi="Cambria Math"/>
            </w:rPr>
            <m:t>∈</m:t>
          </m:r>
          <m:sSup>
            <m:sSupPr>
              <m:ctrlPr>
                <w:rPr>
                  <w:rFonts w:ascii="Cambria Math" w:hAnsi="Cambria Math"/>
                </w:rPr>
              </m:ctrlPr>
            </m:sSupPr>
            <m:e>
              <m:r>
                <m:rPr>
                  <m:scr m:val="double-struck"/>
                  <m:sty m:val="p"/>
                </m:rPr>
                <w:rPr>
                  <w:rFonts w:ascii="Cambria Math" w:eastAsiaTheme="minorEastAsia" w:hAnsi="Cambria Math"/>
                </w:rPr>
                <m:t>N</m:t>
              </m:r>
            </m:e>
            <m:sup>
              <m:r>
                <m:rPr>
                  <m:sty m:val="p"/>
                </m:rPr>
                <w:rPr>
                  <w:rFonts w:ascii="Cambria Math" w:eastAsiaTheme="minorEastAsia" w:hAnsi="Cambria Math"/>
                </w:rPr>
                <m:t>*</m:t>
              </m:r>
            </m:sup>
          </m:sSup>
        </m:oMath>
      </m:oMathPara>
    </w:p>
    <w:p w:rsidR="002C7437" w:rsidRPr="003F6B8B" w:rsidRDefault="002C7437" w:rsidP="00932A27">
      <w:pPr>
        <w:pStyle w:val="szoveg"/>
        <w:ind w:left="1080"/>
        <w:rPr>
          <w:rFonts w:eastAsiaTheme="minorEastAsia"/>
        </w:rPr>
      </w:pPr>
      <m:oMathPara>
        <m:oMath>
          <m:sSub>
            <m:sSubPr>
              <m:ctrlPr>
                <w:rPr>
                  <w:rFonts w:ascii="Cambria Math" w:hAnsi="Cambria Math"/>
                </w:rPr>
              </m:ctrlPr>
            </m:sSubPr>
            <m:e>
              <m:r>
                <w:rPr>
                  <w:rFonts w:ascii="Cambria Math" w:eastAsiaTheme="minorEastAsia" w:hAnsi="Cambria Math"/>
                </w:rPr>
                <m:t>x</m:t>
              </m:r>
            </m:e>
            <m:sub>
              <m:r>
                <m:rPr>
                  <m:sty m:val="p"/>
                </m:rPr>
                <w:rPr>
                  <w:rFonts w:ascii="Cambria Math" w:eastAsiaTheme="minorEastAsia" w:hAnsi="Cambria Math"/>
                </w:rPr>
                <m:t>1</m:t>
              </m:r>
            </m:sub>
          </m:sSub>
          <m:r>
            <m:rPr>
              <m:sty m:val="p"/>
            </m:rPr>
            <w:rPr>
              <w:rFonts w:ascii="Cambria Math" w:eastAsiaTheme="minorEastAsia" w:hAnsi="Cambria Math"/>
            </w:rPr>
            <m:t>+</m:t>
          </m:r>
          <m:sSub>
            <m:sSubPr>
              <m:ctrlPr>
                <w:rPr>
                  <w:rFonts w:ascii="Cambria Math" w:hAnsi="Cambria Math"/>
                </w:rPr>
              </m:ctrlPr>
            </m:sSubPr>
            <m:e>
              <m:r>
                <w:rPr>
                  <w:rFonts w:ascii="Cambria Math" w:eastAsiaTheme="minorEastAsia" w:hAnsi="Cambria Math"/>
                </w:rPr>
                <m:t>x</m:t>
              </m:r>
            </m:e>
            <m:sub>
              <m:r>
                <m:rPr>
                  <m:sty m:val="p"/>
                </m:rPr>
                <w:rPr>
                  <w:rFonts w:ascii="Cambria Math" w:eastAsiaTheme="minorEastAsia" w:hAnsi="Cambria Math"/>
                </w:rPr>
                <m:t>2</m:t>
              </m:r>
            </m:sub>
          </m:sSub>
          <m:r>
            <m:rPr>
              <m:sty m:val="p"/>
            </m:rPr>
            <w:rPr>
              <w:rFonts w:ascii="Cambria Math" w:eastAsiaTheme="minorEastAsia" w:hAnsi="Cambria Math"/>
            </w:rPr>
            <m:t>+</m:t>
          </m:r>
          <m:sSub>
            <m:sSubPr>
              <m:ctrlPr>
                <w:rPr>
                  <w:rFonts w:ascii="Cambria Math" w:hAnsi="Cambria Math"/>
                </w:rPr>
              </m:ctrlPr>
            </m:sSubPr>
            <m:e>
              <m:r>
                <w:rPr>
                  <w:rFonts w:ascii="Cambria Math" w:eastAsiaTheme="minorEastAsia" w:hAnsi="Cambria Math"/>
                </w:rPr>
                <m:t>x</m:t>
              </m:r>
            </m:e>
            <m:sub>
              <m:r>
                <m:rPr>
                  <m:sty m:val="p"/>
                </m:rPr>
                <w:rPr>
                  <w:rFonts w:ascii="Cambria Math" w:eastAsiaTheme="minorEastAsia" w:hAnsi="Cambria Math"/>
                </w:rPr>
                <m:t>3</m:t>
              </m:r>
            </m:sub>
          </m:sSub>
          <m:r>
            <m:rPr>
              <m:sty m:val="p"/>
            </m:rPr>
            <w:rPr>
              <w:rFonts w:ascii="Cambria Math" w:eastAsiaTheme="minorEastAsia" w:hAnsi="Cambria Math"/>
            </w:rPr>
            <m:t>+…+</m:t>
          </m:r>
          <m:sSub>
            <m:sSubPr>
              <m:ctrlPr>
                <w:rPr>
                  <w:rFonts w:ascii="Cambria Math" w:hAnsi="Cambria Math"/>
                </w:rPr>
              </m:ctrlPr>
            </m:sSubPr>
            <m:e>
              <m:r>
                <w:rPr>
                  <w:rFonts w:ascii="Cambria Math" w:eastAsiaTheme="minorEastAsia" w:hAnsi="Cambria Math"/>
                </w:rPr>
                <m:t>x</m:t>
              </m:r>
            </m:e>
            <m:sub>
              <m:r>
                <w:rPr>
                  <w:rFonts w:ascii="Cambria Math" w:eastAsiaTheme="minorEastAsia" w:hAnsi="Cambria Math"/>
                </w:rPr>
                <m:t>n</m:t>
              </m:r>
            </m:sub>
          </m:sSub>
          <m:r>
            <m:rPr>
              <m:sty m:val="p"/>
            </m:rPr>
            <w:rPr>
              <w:rFonts w:ascii="Cambria Math" w:eastAsiaTheme="minorEastAsia" w:hAnsi="Cambria Math"/>
            </w:rPr>
            <m:t>=?</m:t>
          </m:r>
        </m:oMath>
      </m:oMathPara>
    </w:p>
    <w:p w:rsidR="004D773D" w:rsidRDefault="004D773D" w:rsidP="004D773D">
      <w:pPr>
        <w:tabs>
          <w:tab w:val="right" w:pos="9000"/>
        </w:tabs>
        <w:spacing w:before="1080"/>
        <w:contextualSpacing/>
        <w:jc w:val="right"/>
        <w:rPr>
          <w:sz w:val="28"/>
          <w:szCs w:val="28"/>
          <w:lang w:val="hu-HU"/>
        </w:rPr>
      </w:pPr>
      <w:r w:rsidRPr="000302B4">
        <w:rPr>
          <w:sz w:val="28"/>
          <w:szCs w:val="28"/>
          <w:lang w:val="hu-HU"/>
        </w:rPr>
        <w:t>Szerző: Márton Sándor</w:t>
      </w:r>
    </w:p>
    <w:p w:rsidR="002C7437" w:rsidRPr="000302B4" w:rsidRDefault="002C7437" w:rsidP="002C7437">
      <w:pPr>
        <w:spacing w:before="1080"/>
        <w:contextualSpacing/>
        <w:jc w:val="right"/>
        <w:rPr>
          <w:sz w:val="28"/>
          <w:szCs w:val="28"/>
          <w:lang w:val="hu-HU"/>
        </w:rPr>
      </w:pPr>
      <w:r w:rsidRPr="000302B4">
        <w:rPr>
          <w:sz w:val="28"/>
          <w:szCs w:val="28"/>
          <w:lang w:val="hu-HU"/>
        </w:rPr>
        <w:t>Irányító tanár: Bődi János</w:t>
      </w:r>
    </w:p>
    <w:p w:rsidR="00FE2FB2" w:rsidRDefault="002C7437" w:rsidP="002C7437">
      <w:pPr>
        <w:pStyle w:val="Dolgozatcim"/>
      </w:pPr>
      <w:r>
        <w:br w:type="page"/>
      </w:r>
    </w:p>
    <w:p w:rsidR="00FE2FB2" w:rsidRDefault="00FE2FB2" w:rsidP="00A55746">
      <w:pPr>
        <w:pStyle w:val="dijjazas"/>
      </w:pPr>
      <w:r>
        <w:lastRenderedPageBreak/>
        <w:t>Díj</w:t>
      </w:r>
    </w:p>
    <w:p w:rsidR="002C7437" w:rsidRPr="00F62E0D" w:rsidRDefault="002C7437" w:rsidP="002C7437">
      <w:pPr>
        <w:pStyle w:val="Dolgozatcim"/>
      </w:pPr>
      <w:bookmarkStart w:id="5" w:name="_Toc283218833"/>
      <w:r w:rsidRPr="00F62E0D">
        <w:t>A másodfokú függvény zérushelyeinek az elhelyezkedése a számtengelyen</w:t>
      </w:r>
      <w:bookmarkEnd w:id="5"/>
    </w:p>
    <w:p w:rsidR="002C7437" w:rsidRPr="005F76DB" w:rsidRDefault="002C7437" w:rsidP="002C7437">
      <w:pPr>
        <w:rPr>
          <w:sz w:val="32"/>
          <w:szCs w:val="32"/>
          <w:lang w:val="hu-HU"/>
        </w:rPr>
      </w:pPr>
    </w:p>
    <w:p w:rsidR="002C7437" w:rsidRPr="00F62E0D" w:rsidRDefault="00343777" w:rsidP="00343777">
      <w:pPr>
        <w:pStyle w:val="szoveg"/>
      </w:pPr>
      <w:r>
        <w:t>D</w:t>
      </w:r>
      <w:r w:rsidR="002C7437" w:rsidRPr="00F62E0D">
        <w:t>olgozatomban a másodfokú függvénnyel és annak zérushelyeivel foglalkozom.</w:t>
      </w:r>
    </w:p>
    <w:p w:rsidR="002C7437" w:rsidRPr="00F62E0D" w:rsidRDefault="002C7437" w:rsidP="00343777">
      <w:pPr>
        <w:pStyle w:val="szoveg"/>
      </w:pPr>
      <w:r w:rsidRPr="00F62E0D">
        <w:t xml:space="preserve">Azt szeretném bemutatni, hogy a másodfokú függvény együtthatóinak milyen feltétel </w:t>
      </w:r>
      <w:r w:rsidR="00343777">
        <w:t xml:space="preserve">rendszert </w:t>
      </w:r>
      <w:r w:rsidRPr="00F62E0D">
        <w:t xml:space="preserve">kell </w:t>
      </w:r>
      <w:r w:rsidR="00343777">
        <w:t>teljesíteniük</w:t>
      </w:r>
      <w:r w:rsidRPr="00F62E0D">
        <w:t xml:space="preserve"> ahhoz, hogy a zérushelyek jól meghatározott intervallumban helyezkedjenek el.</w:t>
      </w:r>
    </w:p>
    <w:p w:rsidR="002C7437" w:rsidRPr="00F62E0D" w:rsidRDefault="002C7437" w:rsidP="00343777">
      <w:pPr>
        <w:pStyle w:val="szoveg"/>
      </w:pPr>
      <w:r w:rsidRPr="00F62E0D">
        <w:t xml:space="preserve">Mivel az iskolai anyagban nem szerepel ez a rész, úgy gondoltam, érdekes lenne utánanézni miből </w:t>
      </w:r>
      <w:r>
        <w:t>is</w:t>
      </w:r>
      <w:r w:rsidRPr="00F62E0D">
        <w:t xml:space="preserve"> maradok ki. Próbáltam minden esetet átvenni, a legegyszerűbbtől kezdve a legbonyolultabbig. Az alkalmazásokban olyan feladatokat kerestem és oldottam meg, amelyekben felhasználtam a fentebb tárgyalt eseteket. </w:t>
      </w:r>
    </w:p>
    <w:p w:rsidR="002C7437" w:rsidRPr="00B831F9" w:rsidRDefault="002C7437" w:rsidP="00343777">
      <w:pPr>
        <w:pStyle w:val="szoveg"/>
      </w:pPr>
      <w:r w:rsidRPr="00F62E0D">
        <w:t>Végül, hogy ne csak az elméleti oldalát mutassam be ennek a témakörnek, egy feladatot szerkesztettem, amely a mindennapokból született és az eseteket felhasználva vezettem le. Arra gondoltam, hogy a gyakorlatban vajon mi követi legjobban a parabola ívét, így jutott eszembe a tornaórai labdadobás.</w:t>
      </w:r>
    </w:p>
    <w:p w:rsidR="004D773D" w:rsidRPr="00F62E0D" w:rsidRDefault="004D773D" w:rsidP="004D773D">
      <w:pPr>
        <w:pStyle w:val="szerzo"/>
        <w:spacing w:before="1080"/>
        <w:contextualSpacing/>
      </w:pPr>
      <w:r w:rsidRPr="00F62E0D">
        <w:t>Szerző: Moldov</w:t>
      </w:r>
      <w:r>
        <w:t>á</w:t>
      </w:r>
      <w:r w:rsidRPr="00F62E0D">
        <w:t>n Kitti</w:t>
      </w:r>
    </w:p>
    <w:p w:rsidR="002C7437" w:rsidRPr="00F62E0D" w:rsidRDefault="002C7437" w:rsidP="002C7437">
      <w:pPr>
        <w:pStyle w:val="szerzo"/>
        <w:spacing w:before="1080"/>
        <w:contextualSpacing/>
      </w:pPr>
      <w:r w:rsidRPr="00F62E0D">
        <w:t>Irányító tanár: Mészár Juliánna</w:t>
      </w:r>
    </w:p>
    <w:p w:rsidR="002C7437" w:rsidRPr="009244BB" w:rsidRDefault="002C7437" w:rsidP="002C7437">
      <w:pPr>
        <w:rPr>
          <w:lang w:val="hu-HU"/>
        </w:rPr>
      </w:pPr>
    </w:p>
    <w:p w:rsidR="00FE2FB2" w:rsidRDefault="00FE2FB2">
      <w:pPr>
        <w:spacing w:after="200" w:line="276" w:lineRule="auto"/>
        <w:rPr>
          <w:b/>
          <w:sz w:val="36"/>
          <w:szCs w:val="32"/>
          <w:lang w:val="hu-HU"/>
        </w:rPr>
      </w:pPr>
      <w:r>
        <w:br w:type="page"/>
      </w:r>
    </w:p>
    <w:p w:rsidR="00FE2FB2" w:rsidRDefault="00FE2FB2" w:rsidP="00A55746">
      <w:pPr>
        <w:pStyle w:val="dijjazas"/>
      </w:pPr>
      <w:r>
        <w:lastRenderedPageBreak/>
        <w:t>Díj</w:t>
      </w:r>
    </w:p>
    <w:p w:rsidR="002C7437" w:rsidRPr="009D1C64" w:rsidRDefault="002C7437" w:rsidP="002C7437">
      <w:pPr>
        <w:pStyle w:val="Dolgozatcim"/>
      </w:pPr>
      <w:bookmarkStart w:id="6" w:name="_Toc283218834"/>
      <w:r w:rsidRPr="009D1C64">
        <w:t>A természetes számok és a polinomok oszthatósága</w:t>
      </w:r>
      <w:bookmarkEnd w:id="6"/>
    </w:p>
    <w:p w:rsidR="002C7437" w:rsidRPr="009D1C64" w:rsidRDefault="002C7437" w:rsidP="002C7437">
      <w:pPr>
        <w:rPr>
          <w:sz w:val="32"/>
          <w:szCs w:val="32"/>
          <w:lang w:val="hu-HU"/>
        </w:rPr>
      </w:pPr>
    </w:p>
    <w:p w:rsidR="002C7437" w:rsidRPr="009D1C64" w:rsidRDefault="002C7437" w:rsidP="002C7437">
      <w:pPr>
        <w:pStyle w:val="szoveg"/>
      </w:pPr>
      <w:r w:rsidRPr="009D1C64">
        <w:t>Dolgozatunk célja, hogy átfogó képet alkossunk a természetes számok és polinomok oszthatóságáról. Elsősorban azt szeretnénk bebizonyítani, hogy a két oszthatóság között jól megfigyelhető hasonlóságok vannak.</w:t>
      </w:r>
    </w:p>
    <w:p w:rsidR="002C7437" w:rsidRPr="009D1C64" w:rsidRDefault="002C7437" w:rsidP="002C7437">
      <w:pPr>
        <w:pStyle w:val="szoveg"/>
      </w:pPr>
      <w:r w:rsidRPr="009D1C64">
        <w:t>Először is meghatározzuk a maradékos osztás tételét, illetve az oszthatósági szabályokat a természetes számok esetében. Helyenként bizonyításokkal igazoljuk állításainkat. Ezek után két olyan logikai feladatot mutatunk be, melyek megoldásánál kulcsfontosságú a maradékos osztás tételének ismerése és ennek alkalmazása.</w:t>
      </w:r>
    </w:p>
    <w:p w:rsidR="002C7437" w:rsidRPr="009D1C64" w:rsidRDefault="002C7437" w:rsidP="002C7437">
      <w:pPr>
        <w:pStyle w:val="szoveg"/>
      </w:pPr>
      <w:r w:rsidRPr="009D1C64">
        <w:t>Dolgozatunk további részében bemutatjuk a polinomok oszthatóságára vonatkozó szabályokat, kitérve az (x-a)-val való osztásra is. A maradékos osztás tételét is meghatározzuk a polinomok esetében, kiemelve a hasonlóságot e között és a természetes számok maradékos osztásának tétele között.</w:t>
      </w:r>
    </w:p>
    <w:p w:rsidR="002C7437" w:rsidRPr="009D1C64" w:rsidRDefault="002C7437" w:rsidP="002C7437">
      <w:pPr>
        <w:pStyle w:val="szoveg"/>
      </w:pPr>
      <w:r w:rsidRPr="009D1C64">
        <w:t>A Horner-séma részletes bemutatása sem marad ki dolgozatunkból, majd az oszthatósági szabályok felsorolása következik a polinomok esetében.</w:t>
      </w:r>
    </w:p>
    <w:p w:rsidR="002C7437" w:rsidRPr="009D1C64" w:rsidRDefault="002C7437" w:rsidP="002C7437">
      <w:pPr>
        <w:pStyle w:val="szoveg"/>
      </w:pPr>
      <w:r w:rsidRPr="009D1C64">
        <w:t>Természetesen az irreducibilis polinomok fogalmát is meghatározzuk, hiszen az oszthatósággal kapcsolatos és hasonlít a természetes számoknál a prímszámok fogalmához.</w:t>
      </w:r>
    </w:p>
    <w:p w:rsidR="002C7437" w:rsidRPr="009D1C64" w:rsidRDefault="002C7437" w:rsidP="002C7437">
      <w:pPr>
        <w:pStyle w:val="szoveg"/>
      </w:pPr>
      <w:r w:rsidRPr="009D1C64">
        <w:t>Dolgozatunk végén egy olyan feladat megoldását vezetjük le, amelyre három lehetséges módszer is alkalmazható, majd felsorolunk több olyan feladatot, amelyben úgy a polinomok, mint az egész számok oszthatóságát is felhasználjuk a megoldásban.</w:t>
      </w:r>
    </w:p>
    <w:p w:rsidR="002C7437" w:rsidRPr="009D1C64" w:rsidRDefault="002C7437" w:rsidP="002C7437">
      <w:pPr>
        <w:pStyle w:val="szoveg"/>
        <w:rPr>
          <w:sz w:val="32"/>
          <w:szCs w:val="32"/>
        </w:rPr>
      </w:pPr>
      <w:r w:rsidRPr="009D1C64">
        <w:t>Reméljük, hogy dolgozatunk által sikerül bebizonyítani, hogy a természetes számok, és polinomok oszthatósága nagyon sok hasonlóságot mutat.</w:t>
      </w:r>
    </w:p>
    <w:p w:rsidR="00141CF8" w:rsidRPr="00372C9A" w:rsidRDefault="00141CF8" w:rsidP="00141CF8">
      <w:pPr>
        <w:tabs>
          <w:tab w:val="right" w:pos="9000"/>
        </w:tabs>
        <w:spacing w:before="1080"/>
        <w:contextualSpacing/>
        <w:jc w:val="right"/>
        <w:rPr>
          <w:sz w:val="28"/>
          <w:szCs w:val="28"/>
          <w:lang w:val="hu-HU"/>
        </w:rPr>
      </w:pPr>
      <w:r>
        <w:rPr>
          <w:sz w:val="28"/>
          <w:szCs w:val="28"/>
          <w:lang w:val="hu-HU"/>
        </w:rPr>
        <w:t>Szerzők</w:t>
      </w:r>
      <w:r>
        <w:rPr>
          <w:sz w:val="28"/>
          <w:szCs w:val="28"/>
        </w:rPr>
        <w:t xml:space="preserve">: </w:t>
      </w:r>
      <w:r w:rsidRPr="00372C9A">
        <w:rPr>
          <w:sz w:val="28"/>
          <w:szCs w:val="28"/>
          <w:lang w:val="hu-HU"/>
        </w:rPr>
        <w:t>Bogosi Réka</w:t>
      </w:r>
    </w:p>
    <w:p w:rsidR="00141CF8" w:rsidRPr="00372C9A" w:rsidRDefault="00141CF8" w:rsidP="00141CF8">
      <w:pPr>
        <w:spacing w:before="1080"/>
        <w:contextualSpacing/>
        <w:jc w:val="right"/>
        <w:rPr>
          <w:sz w:val="28"/>
          <w:szCs w:val="28"/>
          <w:lang w:val="hu-HU"/>
        </w:rPr>
      </w:pPr>
      <w:r w:rsidRPr="00372C9A">
        <w:rPr>
          <w:sz w:val="28"/>
          <w:szCs w:val="28"/>
          <w:lang w:val="hu-HU"/>
        </w:rPr>
        <w:t>Kovacsik Brigitta</w:t>
      </w:r>
    </w:p>
    <w:p w:rsidR="002C7437" w:rsidRDefault="002C7437" w:rsidP="002C7437">
      <w:pPr>
        <w:spacing w:before="1080"/>
        <w:contextualSpacing/>
        <w:jc w:val="right"/>
        <w:rPr>
          <w:sz w:val="28"/>
          <w:szCs w:val="28"/>
          <w:lang w:val="hu-HU"/>
        </w:rPr>
      </w:pPr>
      <w:r w:rsidRPr="00397B73">
        <w:rPr>
          <w:sz w:val="28"/>
          <w:szCs w:val="28"/>
          <w:lang w:val="hu-HU"/>
        </w:rPr>
        <w:t>Irány</w:t>
      </w:r>
      <w:r w:rsidRPr="00386B01">
        <w:rPr>
          <w:sz w:val="28"/>
          <w:szCs w:val="28"/>
          <w:lang w:val="hu-HU"/>
        </w:rPr>
        <w:t>í</w:t>
      </w:r>
      <w:r>
        <w:rPr>
          <w:sz w:val="28"/>
          <w:szCs w:val="28"/>
          <w:lang w:val="hu-HU"/>
        </w:rPr>
        <w:t>tó tanár</w:t>
      </w:r>
      <w:r w:rsidRPr="00397B73">
        <w:rPr>
          <w:sz w:val="28"/>
          <w:szCs w:val="28"/>
          <w:lang w:val="hu-HU"/>
        </w:rPr>
        <w:t xml:space="preserve">: </w:t>
      </w:r>
      <w:r>
        <w:rPr>
          <w:sz w:val="28"/>
          <w:szCs w:val="28"/>
          <w:lang w:val="hu-HU"/>
        </w:rPr>
        <w:t>Báthori Éva</w:t>
      </w:r>
    </w:p>
    <w:p w:rsidR="002C7437" w:rsidRPr="00372C9A" w:rsidRDefault="002C7437" w:rsidP="002C7437">
      <w:pPr>
        <w:spacing w:after="200" w:line="276" w:lineRule="auto"/>
        <w:rPr>
          <w:rFonts w:ascii="Arial" w:eastAsiaTheme="minorHAnsi" w:hAnsi="Arial" w:cs="Arial"/>
          <w:color w:val="000000"/>
          <w:sz w:val="28"/>
          <w:szCs w:val="28"/>
          <w:lang w:val="hu-HU"/>
        </w:rPr>
      </w:pPr>
      <w:r w:rsidRPr="00372C9A">
        <w:rPr>
          <w:sz w:val="28"/>
          <w:szCs w:val="28"/>
          <w:lang w:val="hu-HU"/>
        </w:rPr>
        <w:br w:type="page"/>
      </w:r>
    </w:p>
    <w:p w:rsidR="00AB4874" w:rsidRPr="009E03FD" w:rsidRDefault="00AB4874" w:rsidP="009E03FD">
      <w:pPr>
        <w:pStyle w:val="Dolgozatcim"/>
      </w:pPr>
      <w:bookmarkStart w:id="7" w:name="_Toc283218835"/>
      <w:r w:rsidRPr="009E03FD">
        <w:lastRenderedPageBreak/>
        <w:t>A pí szám</w:t>
      </w:r>
      <w:bookmarkEnd w:id="7"/>
      <w:r w:rsidRPr="009E03FD">
        <w:t xml:space="preserve"> </w:t>
      </w:r>
    </w:p>
    <w:p w:rsidR="00F62E0D" w:rsidRPr="003F6B8B" w:rsidRDefault="00F62E0D" w:rsidP="00F62E0D">
      <w:pPr>
        <w:pStyle w:val="szoveg"/>
        <w:ind w:firstLine="0"/>
        <w:rPr>
          <w:sz w:val="32"/>
          <w:u w:val="single"/>
        </w:rPr>
      </w:pPr>
    </w:p>
    <w:p w:rsidR="00F62E0D" w:rsidRPr="00F62E0D" w:rsidRDefault="00AB4874" w:rsidP="00F62E0D">
      <w:pPr>
        <w:pStyle w:val="szoveg"/>
      </w:pPr>
      <w:r w:rsidRPr="00F62E0D">
        <w:t>Dolgozatunk témája az egyik leghíresebb matematikai és fizikai valós szám, amely 3.1415926535-el kezdődik és a végtelenségig tart. Már az elemi osztályokban is tanultunk, erről a roppant egyszerűnek tűnő, de valójában nagyon is összetett számról.</w:t>
      </w:r>
      <w:r w:rsidR="00F62E0D" w:rsidRPr="00F62E0D">
        <w:t xml:space="preserve"> </w:t>
      </w:r>
      <w:r w:rsidRPr="00F62E0D">
        <w:t>E szám meghatározásával az évek során rengeteg matematikus foglalkozott.</w:t>
      </w:r>
      <w:r w:rsidR="00F62E0D" w:rsidRPr="00F62E0D">
        <w:t xml:space="preserve"> </w:t>
      </w:r>
      <w:r w:rsidRPr="00F62E0D">
        <w:t>Dolgozatunkban ezek közül kiemeltük Leibniz és Arkhimédész módszerét.</w:t>
      </w:r>
    </w:p>
    <w:p w:rsidR="00AB4874" w:rsidRPr="00F62E0D" w:rsidRDefault="00AB4874" w:rsidP="00F62E0D">
      <w:pPr>
        <w:pStyle w:val="szoveg"/>
      </w:pPr>
      <w:r w:rsidRPr="00F62E0D">
        <w:t xml:space="preserve">Arkhimédész módszere, azon az egyszerű észrevételen alapszik, hogy a körbe és köréje írt szabályos sokszögek kerületei az oldalszámok növelésével egyre inkább megközelítik a kör kerületét. </w:t>
      </w:r>
    </w:p>
    <w:p w:rsidR="00AB4874" w:rsidRPr="00F62E0D" w:rsidRDefault="00AB4874" w:rsidP="00F62E0D">
      <w:pPr>
        <w:pStyle w:val="szoveg"/>
      </w:pPr>
      <w:r w:rsidRPr="00F62E0D">
        <w:t xml:space="preserve">Ezért ha az oldalszámot olyan nagyra választjuk, hogy a körülírt és beírt sokszögek kerületeinek különbsége adott ε -nál kisebb legyen, akkor </w:t>
      </w:r>
      <w:r w:rsidR="000A1894" w:rsidRPr="00F62E0D">
        <w:t>e</w:t>
      </w:r>
      <w:r w:rsidR="00A702F9">
        <w:t xml:space="preserve"> sokszögek </w:t>
      </w:r>
      <w:r w:rsidRPr="00F62E0D">
        <w:t>közül bármelyikne</w:t>
      </w:r>
      <w:r w:rsidR="000A1894" w:rsidRPr="00F62E0D">
        <w:t>k a kerülete a kör kerületét ε -</w:t>
      </w:r>
      <w:r w:rsidRPr="00F62E0D">
        <w:t>nál kisebb hibával adja meg.</w:t>
      </w:r>
      <w:r w:rsidR="000A1894" w:rsidRPr="00F62E0D">
        <w:t xml:space="preserve"> </w:t>
      </w:r>
      <w:r w:rsidRPr="00F62E0D">
        <w:t>Ezt a levezetést dolgozatunkban is hosszasan kidolgoztuk.</w:t>
      </w:r>
    </w:p>
    <w:p w:rsidR="00AB4874" w:rsidRPr="00F62E0D" w:rsidRDefault="00AB4874" w:rsidP="00F62E0D">
      <w:pPr>
        <w:pStyle w:val="szoveg"/>
      </w:pPr>
      <w:r w:rsidRPr="00F62E0D">
        <w:t>E mellett Leibniz módszerét is megemlítettük,</w:t>
      </w:r>
      <w:r w:rsidR="000A1894" w:rsidRPr="00F62E0D">
        <w:t xml:space="preserve"> de mivel</w:t>
      </w:r>
      <w:r w:rsidRPr="00F62E0D">
        <w:t xml:space="preserve"> ezt elég bonyolult lett </w:t>
      </w:r>
      <w:r w:rsidR="000A1894" w:rsidRPr="00F62E0D">
        <w:t>volna elmagyarázni</w:t>
      </w:r>
      <w:r w:rsidRPr="00F62E0D">
        <w:t xml:space="preserve">, ezért csak nagyvonalakban </w:t>
      </w:r>
      <w:r w:rsidR="000A1894" w:rsidRPr="00F62E0D">
        <w:t>említettük meg dolgozatunkban</w:t>
      </w:r>
      <w:r w:rsidRPr="00F62E0D">
        <w:t xml:space="preserve">. </w:t>
      </w:r>
    </w:p>
    <w:p w:rsidR="00AB4874" w:rsidRPr="00F62E0D" w:rsidRDefault="00AB4874" w:rsidP="00F62E0D">
      <w:pPr>
        <w:pStyle w:val="szoveg"/>
        <w:rPr>
          <w:rStyle w:val="apple-style-span"/>
        </w:rPr>
      </w:pPr>
      <w:r w:rsidRPr="00F62E0D">
        <w:t>Hosszas keresgetés után, nagyon sok érd</w:t>
      </w:r>
      <w:r w:rsidR="000A1894" w:rsidRPr="00F62E0D">
        <w:t>e</w:t>
      </w:r>
      <w:r w:rsidRPr="00F62E0D">
        <w:t xml:space="preserve">kes dolgot találtunk a pí számról. Ilyen például az, hogy 1988 </w:t>
      </w:r>
      <w:r w:rsidR="000A1894" w:rsidRPr="00F62E0D">
        <w:t>óta,</w:t>
      </w:r>
      <w:r w:rsidRPr="00F62E0D">
        <w:t xml:space="preserve"> március 14-én ünnepeljük, </w:t>
      </w:r>
      <w:r w:rsidRPr="00F62E0D">
        <w:rPr>
          <w:rStyle w:val="apple-style-span"/>
        </w:rPr>
        <w:t>a kör kerületének és átmér</w:t>
      </w:r>
      <w:r w:rsidR="000A1894" w:rsidRPr="00F62E0D">
        <w:rPr>
          <w:rStyle w:val="apple-style-span"/>
        </w:rPr>
        <w:t>őjének hányadosát, a legendás pí</w:t>
      </w:r>
      <w:r w:rsidRPr="00F62E0D">
        <w:rPr>
          <w:rStyle w:val="apple-style-span"/>
        </w:rPr>
        <w:t xml:space="preserve"> (π) számot.</w:t>
      </w:r>
    </w:p>
    <w:p w:rsidR="00AB4874" w:rsidRPr="00F62E0D" w:rsidRDefault="00AB4874" w:rsidP="00F62E0D">
      <w:pPr>
        <w:pStyle w:val="szoveg"/>
        <w:rPr>
          <w:rStyle w:val="apple-style-span"/>
        </w:rPr>
      </w:pPr>
      <w:r w:rsidRPr="00F62E0D">
        <w:rPr>
          <w:rStyle w:val="apple-style-span"/>
        </w:rPr>
        <w:t>Azért választották ezt a napot, mert március a harmadik hónap, így a dátumban is megjelenik a 3,14 szám.</w:t>
      </w:r>
    </w:p>
    <w:p w:rsidR="00AB4874" w:rsidRPr="00F62E0D" w:rsidRDefault="00AB4874" w:rsidP="00F62E0D">
      <w:pPr>
        <w:pStyle w:val="szoveg"/>
        <w:rPr>
          <w:rStyle w:val="apple-style-span"/>
        </w:rPr>
      </w:pPr>
      <w:r w:rsidRPr="00F62E0D">
        <w:rPr>
          <w:rStyle w:val="apple-style-span"/>
        </w:rPr>
        <w:t xml:space="preserve">Dolgozatunkban ezek </w:t>
      </w:r>
      <w:r w:rsidR="000A1894" w:rsidRPr="00F62E0D">
        <w:rPr>
          <w:rStyle w:val="apple-style-span"/>
        </w:rPr>
        <w:t>mellet,</w:t>
      </w:r>
      <w:r w:rsidRPr="00F62E0D">
        <w:rPr>
          <w:rStyle w:val="apple-style-span"/>
        </w:rPr>
        <w:t xml:space="preserve"> két olyan feladatot is levezettünk, amelyeket a pí szám </w:t>
      </w:r>
      <w:r w:rsidR="000A1894" w:rsidRPr="00F62E0D">
        <w:rPr>
          <w:rStyle w:val="apple-style-span"/>
        </w:rPr>
        <w:t>közelített</w:t>
      </w:r>
      <w:r w:rsidRPr="00F62E0D">
        <w:rPr>
          <w:rStyle w:val="apple-style-span"/>
        </w:rPr>
        <w:t xml:space="preserve"> értékének </w:t>
      </w:r>
      <w:r w:rsidR="000A1894" w:rsidRPr="00F62E0D">
        <w:rPr>
          <w:rStyle w:val="apple-style-span"/>
        </w:rPr>
        <w:t>segítségével</w:t>
      </w:r>
      <w:r w:rsidRPr="00F62E0D">
        <w:rPr>
          <w:rStyle w:val="apple-style-span"/>
        </w:rPr>
        <w:t xml:space="preserve"> oldottunk </w:t>
      </w:r>
      <w:r w:rsidR="000A1894" w:rsidRPr="00F62E0D">
        <w:rPr>
          <w:rStyle w:val="apple-style-span"/>
        </w:rPr>
        <w:t>meg.</w:t>
      </w:r>
    </w:p>
    <w:p w:rsidR="00AB4874" w:rsidRPr="00F62E0D" w:rsidRDefault="00AB4874" w:rsidP="00F62E0D">
      <w:pPr>
        <w:pStyle w:val="szoveg"/>
        <w:rPr>
          <w:rStyle w:val="apple-style-span"/>
        </w:rPr>
      </w:pPr>
      <w:r w:rsidRPr="00F62E0D">
        <w:rPr>
          <w:rStyle w:val="apple-style-span"/>
        </w:rPr>
        <w:t>Reméljük hogy</w:t>
      </w:r>
      <w:r w:rsidR="000A1894" w:rsidRPr="00F62E0D">
        <w:rPr>
          <w:rStyle w:val="apple-style-span"/>
        </w:rPr>
        <w:t>, ezzel a</w:t>
      </w:r>
      <w:r w:rsidRPr="00F62E0D">
        <w:rPr>
          <w:rStyle w:val="apple-style-span"/>
        </w:rPr>
        <w:t xml:space="preserve"> rövid összefoglalóval sikerült felkeltenünk olvasóink </w:t>
      </w:r>
      <w:r w:rsidR="000A1894" w:rsidRPr="00F62E0D">
        <w:rPr>
          <w:rStyle w:val="apple-style-span"/>
        </w:rPr>
        <w:t>érdeklődését</w:t>
      </w:r>
      <w:r w:rsidRPr="00F62E0D">
        <w:rPr>
          <w:rStyle w:val="apple-style-span"/>
        </w:rPr>
        <w:t>.</w:t>
      </w:r>
    </w:p>
    <w:p w:rsidR="004A3980" w:rsidRPr="009E03FD" w:rsidRDefault="004A3980" w:rsidP="004A3980">
      <w:pPr>
        <w:spacing w:before="1080"/>
        <w:contextualSpacing/>
        <w:jc w:val="right"/>
        <w:rPr>
          <w:sz w:val="28"/>
          <w:lang w:val="hu-HU"/>
        </w:rPr>
      </w:pPr>
      <w:r w:rsidRPr="009E03FD">
        <w:rPr>
          <w:sz w:val="28"/>
          <w:lang w:val="hu-HU"/>
        </w:rPr>
        <w:t>Szerzők:</w:t>
      </w:r>
      <w:r>
        <w:rPr>
          <w:sz w:val="28"/>
          <w:lang w:val="hu-HU"/>
        </w:rPr>
        <w:t xml:space="preserve"> </w:t>
      </w:r>
      <w:r w:rsidRPr="009E03FD">
        <w:rPr>
          <w:sz w:val="28"/>
          <w:lang w:val="hu-HU"/>
        </w:rPr>
        <w:t>Nagy Edith Tünde</w:t>
      </w:r>
    </w:p>
    <w:p w:rsidR="004A3980" w:rsidRPr="009E03FD" w:rsidRDefault="004A3980" w:rsidP="004A3980">
      <w:pPr>
        <w:spacing w:before="1080"/>
        <w:contextualSpacing/>
        <w:jc w:val="right"/>
        <w:rPr>
          <w:sz w:val="28"/>
          <w:lang w:val="hu-HU"/>
        </w:rPr>
      </w:pPr>
      <w:r w:rsidRPr="009E03FD">
        <w:rPr>
          <w:sz w:val="28"/>
          <w:lang w:val="hu-HU"/>
        </w:rPr>
        <w:t xml:space="preserve"> Bégányi Adrienn Bernadett</w:t>
      </w:r>
    </w:p>
    <w:p w:rsidR="00AB4874" w:rsidRPr="009E03FD" w:rsidRDefault="000A1894" w:rsidP="003752F8">
      <w:pPr>
        <w:spacing w:before="1080"/>
        <w:contextualSpacing/>
        <w:jc w:val="right"/>
        <w:rPr>
          <w:sz w:val="28"/>
          <w:lang w:val="hu-HU"/>
        </w:rPr>
      </w:pPr>
      <w:r w:rsidRPr="009E03FD">
        <w:rPr>
          <w:sz w:val="32"/>
          <w:szCs w:val="28"/>
          <w:lang w:val="hu-HU"/>
        </w:rPr>
        <w:tab/>
      </w:r>
      <w:r w:rsidR="00AB4874" w:rsidRPr="009E03FD">
        <w:rPr>
          <w:sz w:val="28"/>
          <w:lang w:val="hu-HU"/>
        </w:rPr>
        <w:t>Irányító tanár</w:t>
      </w:r>
      <w:r w:rsidRPr="009E03FD">
        <w:rPr>
          <w:sz w:val="28"/>
          <w:lang w:val="hu-HU"/>
        </w:rPr>
        <w:t>:</w:t>
      </w:r>
      <w:r w:rsidR="00B831F9">
        <w:rPr>
          <w:sz w:val="28"/>
          <w:lang w:val="hu-HU"/>
        </w:rPr>
        <w:t xml:space="preserve"> </w:t>
      </w:r>
      <w:r w:rsidR="00AB4874" w:rsidRPr="009E03FD">
        <w:rPr>
          <w:sz w:val="28"/>
          <w:lang w:val="hu-HU"/>
        </w:rPr>
        <w:t>Báthori Éva</w:t>
      </w:r>
    </w:p>
    <w:p w:rsidR="000A1894" w:rsidRDefault="000A1894">
      <w:pPr>
        <w:spacing w:after="200" w:line="276" w:lineRule="auto"/>
        <w:rPr>
          <w:lang w:val="hu-HU"/>
        </w:rPr>
      </w:pPr>
      <w:r>
        <w:rPr>
          <w:lang w:val="hu-HU"/>
        </w:rPr>
        <w:br w:type="page"/>
      </w:r>
    </w:p>
    <w:p w:rsidR="00DF3C17" w:rsidRPr="00314994" w:rsidRDefault="00DF3C17" w:rsidP="00DF3C17">
      <w:pPr>
        <w:pStyle w:val="Dolgozatcim"/>
      </w:pPr>
      <w:bookmarkStart w:id="8" w:name="_Toc283218836"/>
      <w:r w:rsidRPr="00314994">
        <w:lastRenderedPageBreak/>
        <w:t>"A semmib</w:t>
      </w:r>
      <w:r w:rsidRPr="009E5ADB">
        <w:t>ő</w:t>
      </w:r>
      <w:r w:rsidRPr="00314994">
        <w:t>l egy m</w:t>
      </w:r>
      <w:r w:rsidRPr="009E5ADB">
        <w:rPr>
          <w:rFonts w:cs="Edwardian Script ITC"/>
        </w:rPr>
        <w:t>á</w:t>
      </w:r>
      <w:r w:rsidRPr="00314994">
        <w:t>s</w:t>
      </w:r>
      <w:r w:rsidR="004B2758" w:rsidRPr="00314994">
        <w:t>,</w:t>
      </w:r>
      <w:r w:rsidR="004B2758" w:rsidRPr="009E5ADB">
        <w:rPr>
          <w:rFonts w:cs="Edwardian Script ITC"/>
        </w:rPr>
        <w:t xml:space="preserve"> új</w:t>
      </w:r>
      <w:r w:rsidRPr="00314994">
        <w:t xml:space="preserve"> vil</w:t>
      </w:r>
      <w:r w:rsidRPr="009E5ADB">
        <w:rPr>
          <w:rFonts w:cs="Edwardian Script ITC"/>
        </w:rPr>
        <w:t>á</w:t>
      </w:r>
      <w:r w:rsidRPr="00314994">
        <w:t>got teremtettem.”</w:t>
      </w:r>
      <w:bookmarkEnd w:id="8"/>
    </w:p>
    <w:p w:rsidR="00DF3C17" w:rsidRDefault="00DF3C17" w:rsidP="00DF3C17">
      <w:pPr>
        <w:pStyle w:val="Dolgozatcim"/>
      </w:pPr>
      <w:bookmarkStart w:id="9" w:name="_Toc283218837"/>
      <w:r w:rsidRPr="009E5ADB">
        <w:t>Bolyai János élete és munkássága</w:t>
      </w:r>
      <w:bookmarkEnd w:id="9"/>
    </w:p>
    <w:p w:rsidR="00DF3C17" w:rsidRDefault="00DF3C17" w:rsidP="00DF3C17">
      <w:pPr>
        <w:jc w:val="center"/>
        <w:rPr>
          <w:sz w:val="28"/>
          <w:szCs w:val="28"/>
          <w:lang w:val="hu-HU"/>
        </w:rPr>
      </w:pPr>
      <w:r>
        <w:rPr>
          <w:noProof/>
          <w:sz w:val="28"/>
          <w:szCs w:val="28"/>
        </w:rPr>
        <w:drawing>
          <wp:anchor distT="0" distB="0" distL="114300" distR="114300" simplePos="0" relativeHeight="251670528" behindDoc="0" locked="0" layoutInCell="1" allowOverlap="1">
            <wp:simplePos x="0" y="0"/>
            <wp:positionH relativeFrom="column">
              <wp:posOffset>5942965</wp:posOffset>
            </wp:positionH>
            <wp:positionV relativeFrom="paragraph">
              <wp:posOffset>204470</wp:posOffset>
            </wp:positionV>
            <wp:extent cx="914400" cy="1376045"/>
            <wp:effectExtent l="19050" t="0" r="0" b="0"/>
            <wp:wrapSquare wrapText="bothSides"/>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pic:cNvPicPr>
                      <a:picLocks noChangeAspect="1" noChangeArrowheads="1"/>
                    </pic:cNvPicPr>
                  </pic:nvPicPr>
                  <pic:blipFill>
                    <a:blip r:embed="rId10"/>
                    <a:srcRect/>
                    <a:stretch>
                      <a:fillRect/>
                    </a:stretch>
                  </pic:blipFill>
                  <pic:spPr bwMode="auto">
                    <a:xfrm>
                      <a:off x="0" y="0"/>
                      <a:ext cx="914400" cy="1376045"/>
                    </a:xfrm>
                    <a:prstGeom prst="rect">
                      <a:avLst/>
                    </a:prstGeom>
                    <a:noFill/>
                    <a:ln w="9525">
                      <a:noFill/>
                      <a:miter lim="800000"/>
                      <a:headEnd/>
                      <a:tailEnd/>
                    </a:ln>
                  </pic:spPr>
                </pic:pic>
              </a:graphicData>
            </a:graphic>
          </wp:anchor>
        </w:drawing>
      </w:r>
    </w:p>
    <w:p w:rsidR="00DF3C17" w:rsidRDefault="00DF3C17" w:rsidP="00DF3C17">
      <w:pPr>
        <w:pStyle w:val="szoveg"/>
        <w:rPr>
          <w:rFonts w:ascii="Gabriola" w:hAnsi="Gabriola" w:cs="Calibri"/>
          <w:b/>
          <w:i/>
          <w:sz w:val="32"/>
          <w:szCs w:val="32"/>
        </w:rPr>
      </w:pPr>
      <w:r w:rsidRPr="00797CBE">
        <w:t xml:space="preserve">Bolyai </w:t>
      </w:r>
      <w:r w:rsidRPr="00314994">
        <w:rPr>
          <w:rFonts w:cs="Calibri"/>
        </w:rPr>
        <w:t>János</w:t>
      </w:r>
      <w:r w:rsidRPr="00797CBE">
        <w:t>:</w:t>
      </w:r>
      <w:r w:rsidR="0033338B">
        <w:t xml:space="preserve"> </w:t>
      </w:r>
      <w:r w:rsidRPr="00797CBE">
        <w:t>Bolyai Farkas és Benkő Zsuzsanna házasságából született 1802</w:t>
      </w:r>
      <w:r w:rsidR="0033338B">
        <w:t>.</w:t>
      </w:r>
      <w:r w:rsidRPr="00797CBE">
        <w:t xml:space="preserve"> december </w:t>
      </w:r>
      <w:r w:rsidR="0033338B" w:rsidRPr="00797CBE">
        <w:t>15-én,</w:t>
      </w:r>
      <w:r w:rsidRPr="00797CBE">
        <w:t xml:space="preserve"> Kolozsváron.</w:t>
      </w:r>
      <w:r>
        <w:t xml:space="preserve"> </w:t>
      </w:r>
      <w:r w:rsidRPr="00797CBE">
        <w:t>Már gyermekkorában felfigyeltek zseniális felfogóképességére és logikus következtetéseire.</w:t>
      </w:r>
      <w:r>
        <w:t xml:space="preserve"> T</w:t>
      </w:r>
      <w:r w:rsidRPr="00665776">
        <w:t xml:space="preserve">izenkét évesen íratták be </w:t>
      </w:r>
      <w:r>
        <w:t xml:space="preserve">a </w:t>
      </w:r>
      <w:r w:rsidRPr="00665776">
        <w:t>marosvásárhelyi kollégium</w:t>
      </w:r>
      <w:r>
        <w:t>ba, itt gyakran tartotta édesapja helyett a matematika órákat nála idősebb diákok számára is</w:t>
      </w:r>
      <w:r w:rsidR="0033338B">
        <w:t>, és</w:t>
      </w:r>
      <w:r>
        <w:t xml:space="preserve"> sokszor jobb tanárnak bizonyult édesapjánál. 1818-ban azonban beiratkozik a bécsi </w:t>
      </w:r>
      <w:r w:rsidRPr="00164DCC">
        <w:t>hadmérnöki akadémiára</w:t>
      </w:r>
      <w:r>
        <w:t xml:space="preserve">, ezt elvégezve Temesvárra érkezik, alhadnagyi rangot tölt be majd 1826-ban az aradi </w:t>
      </w:r>
      <w:r w:rsidRPr="00D12298">
        <w:t>erődítési igazgatóság</w:t>
      </w:r>
      <w:r>
        <w:t>án</w:t>
      </w:r>
      <w:r w:rsidRPr="00D12298">
        <w:t xml:space="preserve"> dolgozott</w:t>
      </w:r>
      <w:r>
        <w:t xml:space="preserve">. Innen kezdődnek a beteges évek, elkapta a maláriát, valamint útban </w:t>
      </w:r>
      <w:r w:rsidRPr="00D12298">
        <w:t>Olmütz felé balesetet szenvedett</w:t>
      </w:r>
      <w:r>
        <w:t>. Állapota olyan súlyosan leromlott,</w:t>
      </w:r>
      <w:r w:rsidR="007526D9">
        <w:t xml:space="preserve"> </w:t>
      </w:r>
      <w:r>
        <w:t xml:space="preserve">hogy 1832-ben,mindössze 30 évesen nyugdíjba megy azzal a feltétellel, hogy gyógyulás esetén munkába kell állnia. János távollétében édesanyja megbolondult és 1824-ben életét vesztette, így mikor visszatért </w:t>
      </w:r>
      <w:r w:rsidRPr="009E4366">
        <w:t>Marosvásárhelyre</w:t>
      </w:r>
      <w:r>
        <w:t>.</w:t>
      </w:r>
      <w:r w:rsidR="002A04A4">
        <w:t xml:space="preserve"> </w:t>
      </w:r>
      <w:r>
        <w:t xml:space="preserve">Ekkor mutatta meg apjának dolgozatát a párhuzamosokról,aki mindig is ellenezte, hogy fia a paralellákkal foglalkozzon,hiszen neki is csak csalódást okozott és idő pocsékolásnak tartotta az ezzel való </w:t>
      </w:r>
      <w:r w:rsidRPr="00CC6CFE">
        <w:rPr>
          <w:rFonts w:cs="Calibri"/>
        </w:rPr>
        <w:t>Ezzel kissé elkésett Farkas,ugyanis az abszolút geotria alapköveit János már lerakta</w:t>
      </w:r>
      <w:r w:rsidRPr="00CC6CFE">
        <w:rPr>
          <w:rFonts w:ascii="Gabriola" w:hAnsi="Gabriola" w:cs="Calibri"/>
          <w:b/>
          <w:i/>
          <w:sz w:val="32"/>
          <w:szCs w:val="32"/>
        </w:rPr>
        <w:t xml:space="preserve"> </w:t>
      </w:r>
    </w:p>
    <w:p w:rsidR="00DF3C17" w:rsidRPr="00CE3AC3" w:rsidRDefault="00DF3C17" w:rsidP="00DF3C17">
      <w:pPr>
        <w:pStyle w:val="szoveg"/>
        <w:rPr>
          <w:rFonts w:cs="Calibri"/>
        </w:rPr>
      </w:pPr>
      <w:r w:rsidRPr="00CE3AC3">
        <w:rPr>
          <w:rFonts w:cs="Calibri"/>
        </w:rPr>
        <w:t>Ezt követően nagy viták zajlottak le közte és apja közt,</w:t>
      </w:r>
      <w:r>
        <w:rPr>
          <w:rFonts w:cs="Calibri"/>
        </w:rPr>
        <w:t xml:space="preserve"> </w:t>
      </w:r>
      <w:r w:rsidRPr="00CE3AC3">
        <w:rPr>
          <w:rFonts w:cs="Calibri"/>
        </w:rPr>
        <w:t>mivel hogy Farkas elutas</w:t>
      </w:r>
      <w:r w:rsidRPr="00436BC3">
        <w:rPr>
          <w:rFonts w:cs="Calibri"/>
        </w:rPr>
        <w:t>í</w:t>
      </w:r>
      <w:r w:rsidRPr="00CE3AC3">
        <w:rPr>
          <w:rFonts w:cs="Calibri"/>
        </w:rPr>
        <w:t>totta fia elméletét</w:t>
      </w:r>
      <w:r w:rsidR="0033338B" w:rsidRPr="00CE3AC3">
        <w:rPr>
          <w:rFonts w:cs="Calibri"/>
        </w:rPr>
        <w:t>. 1831-ben</w:t>
      </w:r>
      <w:r w:rsidRPr="00CE3AC3">
        <w:rPr>
          <w:rFonts w:cs="Calibri"/>
        </w:rPr>
        <w:t xml:space="preserve"> megjelent a Bolyai János</w:t>
      </w:r>
      <w:r>
        <w:rPr>
          <w:rFonts w:cs="Calibri"/>
        </w:rPr>
        <w:t xml:space="preserve"> </w:t>
      </w:r>
      <w:r w:rsidRPr="00CE3AC3">
        <w:rPr>
          <w:rFonts w:cs="Calibri"/>
        </w:rPr>
        <w:t>féle abszolút geomtria “Appendix” néven.</w:t>
      </w:r>
      <w:r>
        <w:rPr>
          <w:rFonts w:cs="Calibri"/>
        </w:rPr>
        <w:t xml:space="preserve"> </w:t>
      </w:r>
      <w:r w:rsidRPr="00CE3AC3">
        <w:rPr>
          <w:rFonts w:cs="Calibri"/>
        </w:rPr>
        <w:t>Gausshoz is eljutott egy példány belőle és el is ismerte válaszlevelében az elméletet,</w:t>
      </w:r>
      <w:r>
        <w:rPr>
          <w:rFonts w:cs="Calibri"/>
        </w:rPr>
        <w:t xml:space="preserve"> </w:t>
      </w:r>
      <w:r w:rsidRPr="00CE3AC3">
        <w:rPr>
          <w:rFonts w:cs="Calibri"/>
        </w:rPr>
        <w:t xml:space="preserve">csak “ő ezt már évtizedekkel ezelőtt kidolgozta”. </w:t>
      </w:r>
      <w:r>
        <w:rPr>
          <w:rFonts w:cs="Calibri"/>
        </w:rPr>
        <w:t xml:space="preserve">1834-ben </w:t>
      </w:r>
      <w:r w:rsidRPr="00386569">
        <w:rPr>
          <w:rFonts w:cs="Calibri"/>
        </w:rPr>
        <w:t>Kibédi Orbán Rozáli</w:t>
      </w:r>
      <w:r>
        <w:rPr>
          <w:rFonts w:cs="Calibri"/>
        </w:rPr>
        <w:t>ával Domáldra költözik és társkapcsolatban élnek hosszú ideig. 1849-ben összeházasodnak, két gyermekük született: Dénes (1837–1913) és Amália</w:t>
      </w:r>
      <w:r w:rsidRPr="00386569">
        <w:rPr>
          <w:rFonts w:cs="Calibri"/>
        </w:rPr>
        <w:t xml:space="preserve"> (1840–1893)</w:t>
      </w:r>
      <w:r>
        <w:rPr>
          <w:rFonts w:cs="Calibri"/>
        </w:rPr>
        <w:t>.</w:t>
      </w:r>
    </w:p>
    <w:p w:rsidR="00DF3C17" w:rsidRDefault="00DF3C17" w:rsidP="00DF3C17">
      <w:pPr>
        <w:pStyle w:val="szoveg"/>
        <w:rPr>
          <w:rFonts w:cs="Calibri"/>
        </w:rPr>
      </w:pPr>
      <w:r w:rsidRPr="00386569">
        <w:rPr>
          <w:rFonts w:cs="Calibri"/>
        </w:rPr>
        <w:t>1852-ben elvált feleségétől és egy bérelt szobába költözött. 1860 januárjában tüdőgyulladást és agyhártyagyulladást kapott, de azt megelőzően is hosszasan betegeskedett. 1860. január 27-én halt meg</w:t>
      </w:r>
      <w:r>
        <w:rPr>
          <w:rFonts w:cs="Calibri"/>
        </w:rPr>
        <w:t>.</w:t>
      </w:r>
    </w:p>
    <w:p w:rsidR="006605C9" w:rsidRDefault="006605C9" w:rsidP="00510C52">
      <w:pPr>
        <w:pStyle w:val="szerzo"/>
        <w:spacing w:before="1080"/>
      </w:pPr>
      <w:r>
        <w:t>Szerző: Simut Norbert</w:t>
      </w:r>
    </w:p>
    <w:p w:rsidR="006605C9" w:rsidRDefault="00DF3C17">
      <w:pPr>
        <w:spacing w:after="200" w:line="276" w:lineRule="auto"/>
        <w:rPr>
          <w:rFonts w:cs="Calibri"/>
          <w:sz w:val="28"/>
          <w:szCs w:val="28"/>
        </w:rPr>
      </w:pPr>
      <w:r>
        <w:rPr>
          <w:rFonts w:cs="Calibri"/>
          <w:sz w:val="28"/>
          <w:szCs w:val="28"/>
        </w:rPr>
        <w:br w:type="page"/>
      </w:r>
    </w:p>
    <w:p w:rsidR="009D1C64" w:rsidRPr="003F6B8B" w:rsidRDefault="009D1C64" w:rsidP="003F6B8B">
      <w:pPr>
        <w:pStyle w:val="Dolgozatcim"/>
      </w:pPr>
      <w:bookmarkStart w:id="10" w:name="_Toc283218838"/>
      <w:r w:rsidRPr="003F6B8B">
        <w:lastRenderedPageBreak/>
        <w:t>É</w:t>
      </w:r>
      <w:r w:rsidR="003F6B8B">
        <w:t>rintve</w:t>
      </w:r>
      <w:r w:rsidRPr="003F6B8B">
        <w:t xml:space="preserve"> </w:t>
      </w:r>
      <w:r w:rsidR="003F6B8B">
        <w:t>a görbét</w:t>
      </w:r>
      <w:bookmarkEnd w:id="10"/>
    </w:p>
    <w:p w:rsidR="009E03FD" w:rsidRPr="003F6B8B" w:rsidRDefault="009E03FD" w:rsidP="009E03FD">
      <w:pPr>
        <w:pStyle w:val="Default"/>
        <w:jc w:val="center"/>
        <w:rPr>
          <w:rFonts w:ascii="Times New Roman" w:hAnsi="Times New Roman" w:cs="Times New Roman"/>
          <w:sz w:val="32"/>
          <w:szCs w:val="36"/>
          <w:lang w:val="hu-HU"/>
        </w:rPr>
      </w:pPr>
    </w:p>
    <w:p w:rsidR="009D1C64" w:rsidRPr="009D1C64" w:rsidRDefault="009D1C64" w:rsidP="00F62E0D">
      <w:pPr>
        <w:pStyle w:val="szoveg"/>
      </w:pPr>
      <w:r w:rsidRPr="009D1C64">
        <w:t xml:space="preserve">Dolgozatom egy olyan elvont matematikai világba kalauzol, ahol minden mindennel összefügg. Ahol egy aprócska előjeltévesztés teljesen más eredményhez vezet. </w:t>
      </w:r>
      <w:r w:rsidR="001F18A1">
        <w:t>O</w:t>
      </w:r>
      <w:r w:rsidRPr="009D1C64">
        <w:t>lyan világ ez, ahol a mértan és az algebra teljes összhangban van</w:t>
      </w:r>
      <w:r w:rsidR="00E02E76">
        <w:t>nak</w:t>
      </w:r>
      <w:r w:rsidRPr="009D1C64">
        <w:t>. Ahol az egyenesek, pontok, görbék és mértani alakzatokat számok, mátrixok és egyenletek váltanak fel. Ebben a világban, a végtelenben zajló dolgok sem maradhatnak a homályba</w:t>
      </w:r>
      <w:r w:rsidR="008E026F">
        <w:t>n</w:t>
      </w:r>
      <w:r w:rsidRPr="009D1C64">
        <w:t xml:space="preserve"> csupán találgatva azt, hogy mi is van ott. Itt konkrét eredményhez vezetnek az olyan műveletek, amiket egyik matematikai halmazon sem oldhatunk meg. Ez a világ nem más, mint</w:t>
      </w:r>
      <w:r w:rsidR="008E026F">
        <w:t xml:space="preserve"> a matematikai analízis világa.</w:t>
      </w:r>
    </w:p>
    <w:p w:rsidR="00CE71EE" w:rsidRDefault="009D1C64" w:rsidP="00F62E0D">
      <w:pPr>
        <w:pStyle w:val="szoveg"/>
      </w:pPr>
      <w:r w:rsidRPr="009D1C64">
        <w:t xml:space="preserve">Dolgozatom témája tehát a matematikai analízis talán legszebb része, ahol szoros kapcsolatban áll egy függvény a deriváltjával és grafikus képével. </w:t>
      </w:r>
      <w:r w:rsidR="008E026F">
        <w:t>Dolgozatom</w:t>
      </w:r>
      <w:r w:rsidRPr="009D1C64">
        <w:t xml:space="preserve"> tém</w:t>
      </w:r>
      <w:r w:rsidR="008E026F">
        <w:t>ája</w:t>
      </w:r>
      <w:r w:rsidRPr="009D1C64">
        <w:t>, ahogy azt a cím is sugallja, a különböző mértani alakzatokhoz húzott érintők egyenletének a felírási módszereit taglalja. Ezen belül tárgyalom az ismert függvények: az elemi függvények például a szinusz, koszinusz, exponenciális</w:t>
      </w:r>
      <w:r w:rsidR="008E026F">
        <w:t>,</w:t>
      </w:r>
      <w:r w:rsidRPr="009D1C64">
        <w:t xml:space="preserve"> és </w:t>
      </w:r>
      <w:r w:rsidR="008E026F">
        <w:t>más</w:t>
      </w:r>
      <w:r w:rsidRPr="009D1C64">
        <w:t xml:space="preserve"> függvények görbéjéhez, illetve a kúpszeletekhez húzott érintő egyenletét. A dolgozat elején megpróbáltam pontosítani az érintő fogalmát, ugyanis, mint ahogy azt a dolgozatban is részleteztem, szerintem az általános megfogalmazás: „az érintő az az egyenes, amelynek a görbével csak egy közös pontja van” hiányos. A következőkben tárgyalom az elemi függvényekhez húzott érintők egyenletét. Ez után pedig a kúpszeletekhez húzott érintők egyenletét, pontosabban: a körhöz, az ellipszishez és a hiperbolához húzott érintők egyenletét. Ezen érintők egyenletének a meghatározása nem volt olyan könnyű, hiszen ezek olyan mértani alakzatok melyeket nem lehet pusztán csak egy függvény, egy képlettel meghatározni őket. Dolgozatomat két feladattal zárom, melyeket többféleké</w:t>
      </w:r>
      <w:r w:rsidR="008E026F">
        <w:t>p</w:t>
      </w:r>
      <w:r w:rsidRPr="009D1C64">
        <w:t>pen oldok meg, ezzel mutatva azt, hogy milyen sokféleké</w:t>
      </w:r>
      <w:r w:rsidR="008E026F">
        <w:t>p</w:t>
      </w:r>
      <w:r w:rsidRPr="009D1C64">
        <w:t>pen lehet megközelíteni az érintő egyenletének a felírását.</w:t>
      </w:r>
    </w:p>
    <w:p w:rsidR="001F18A1" w:rsidRPr="0076048F" w:rsidRDefault="001F18A1" w:rsidP="001F18A1">
      <w:pPr>
        <w:spacing w:before="1080"/>
        <w:contextualSpacing/>
        <w:jc w:val="right"/>
        <w:rPr>
          <w:sz w:val="28"/>
          <w:szCs w:val="28"/>
          <w:lang w:val="hu-HU"/>
        </w:rPr>
      </w:pPr>
      <w:r>
        <w:rPr>
          <w:sz w:val="28"/>
          <w:szCs w:val="28"/>
          <w:lang w:val="hu-HU"/>
        </w:rPr>
        <w:t>Szerző</w:t>
      </w:r>
      <w:r>
        <w:rPr>
          <w:sz w:val="28"/>
          <w:szCs w:val="28"/>
        </w:rPr>
        <w:t>:</w:t>
      </w:r>
      <w:r>
        <w:rPr>
          <w:sz w:val="28"/>
          <w:szCs w:val="28"/>
          <w:lang w:val="hu-HU"/>
        </w:rPr>
        <w:t xml:space="preserve"> </w:t>
      </w:r>
      <w:r w:rsidRPr="009D1C64">
        <w:rPr>
          <w:sz w:val="28"/>
          <w:szCs w:val="28"/>
        </w:rPr>
        <w:t xml:space="preserve">Szigeti </w:t>
      </w:r>
      <w:r w:rsidRPr="009D1C64">
        <w:rPr>
          <w:sz w:val="28"/>
          <w:szCs w:val="28"/>
          <w:lang w:val="hu-HU"/>
        </w:rPr>
        <w:t>Zsolt</w:t>
      </w:r>
    </w:p>
    <w:p w:rsidR="009D1C64" w:rsidRPr="003A33FB" w:rsidRDefault="009D1C64" w:rsidP="00771368">
      <w:pPr>
        <w:spacing w:before="1080"/>
        <w:contextualSpacing/>
        <w:jc w:val="right"/>
        <w:rPr>
          <w:sz w:val="28"/>
          <w:lang w:val="hu-HU"/>
        </w:rPr>
      </w:pPr>
      <w:r w:rsidRPr="003A33FB">
        <w:rPr>
          <w:sz w:val="28"/>
          <w:lang w:val="hu-HU"/>
        </w:rPr>
        <w:t>Irányító tanár: Báthori Éva</w:t>
      </w:r>
    </w:p>
    <w:p w:rsidR="009D1C64" w:rsidRDefault="009D1C64">
      <w:pPr>
        <w:spacing w:after="200" w:line="276" w:lineRule="auto"/>
        <w:rPr>
          <w:rFonts w:ascii="Arial" w:eastAsiaTheme="minorHAnsi" w:hAnsi="Arial" w:cs="Arial"/>
          <w:color w:val="000000"/>
          <w:sz w:val="28"/>
          <w:szCs w:val="28"/>
          <w:lang w:val="hu-HU"/>
        </w:rPr>
      </w:pPr>
      <w:r>
        <w:rPr>
          <w:sz w:val="28"/>
          <w:szCs w:val="28"/>
          <w:lang w:val="hu-HU"/>
        </w:rPr>
        <w:br w:type="page"/>
      </w:r>
    </w:p>
    <w:p w:rsidR="00FE6043" w:rsidRPr="00FE6043" w:rsidRDefault="00372C9A" w:rsidP="00F62E0D">
      <w:pPr>
        <w:pStyle w:val="Dolgozatcim"/>
      </w:pPr>
      <w:bookmarkStart w:id="11" w:name="_Toc283218839"/>
      <w:r>
        <w:lastRenderedPageBreak/>
        <w:t>Gauss-Jordan-</w:t>
      </w:r>
      <w:r w:rsidR="00FE6043" w:rsidRPr="00FE6043">
        <w:t>féle kiküszöbölési módszer</w:t>
      </w:r>
      <w:bookmarkEnd w:id="11"/>
    </w:p>
    <w:p w:rsidR="00FE6043" w:rsidRPr="005F76DB" w:rsidRDefault="00FE6043" w:rsidP="00FE6043">
      <w:pPr>
        <w:rPr>
          <w:sz w:val="32"/>
          <w:szCs w:val="32"/>
          <w:lang w:val="hu-HU"/>
        </w:rPr>
      </w:pPr>
    </w:p>
    <w:p w:rsidR="00FE6043" w:rsidRPr="00FE6043" w:rsidRDefault="00FE6043" w:rsidP="00F62E0D">
      <w:pPr>
        <w:pStyle w:val="szoveg"/>
      </w:pPr>
      <w:r w:rsidRPr="00FE6043">
        <w:t xml:space="preserve">Az iskolában többféle módszer tanultunk egyenletrendszerek megoldására. Ilyenek például a: Cramer-szabály, Rouché tétele, Kronecker-Capelli tétele. Ezek a módszerek mind nagyon hasznosak és sokat segítenek nekünk az egyenletrendszerek megoldásában. </w:t>
      </w:r>
    </w:p>
    <w:p w:rsidR="00FE6043" w:rsidRPr="00FE6043" w:rsidRDefault="00FE6043" w:rsidP="00F62E0D">
      <w:pPr>
        <w:pStyle w:val="szoveg"/>
      </w:pPr>
      <w:r w:rsidRPr="00FE6043">
        <w:t>Dolgozatomban sze</w:t>
      </w:r>
      <w:r w:rsidR="003F6B8B">
        <w:t>retném bemutatni a Gauss-Jordan-</w:t>
      </w:r>
      <w:r w:rsidRPr="00FE6043">
        <w:t xml:space="preserve">féle módszert. </w:t>
      </w:r>
    </w:p>
    <w:p w:rsidR="00FE6043" w:rsidRPr="00FE6043" w:rsidRDefault="00FE6043" w:rsidP="00F62E0D">
      <w:pPr>
        <w:pStyle w:val="szoveg"/>
      </w:pPr>
      <w:r w:rsidRPr="00FE6043">
        <w:t xml:space="preserve">Elsőként egy egyenletrendszert oldottam meg a kiküszöbölési módszerrel, majd pedig táblázatok segítségével határoztam meg három </w:t>
      </w:r>
      <w:r w:rsidR="00F62E0D">
        <w:t>egyenletrendszer</w:t>
      </w:r>
      <w:r w:rsidRPr="00FE6043">
        <w:t xml:space="preserve"> megoldásait.</w:t>
      </w:r>
    </w:p>
    <w:p w:rsidR="00FE6043" w:rsidRPr="00FE6043" w:rsidRDefault="003F6B8B" w:rsidP="00F62E0D">
      <w:pPr>
        <w:pStyle w:val="szoveg"/>
      </w:pPr>
      <w:r>
        <w:t>Gauss-Jordan-</w:t>
      </w:r>
      <w:r w:rsidR="00FE6043" w:rsidRPr="00FE6043">
        <w:t>féle táblázatos módszer</w:t>
      </w:r>
    </w:p>
    <w:p w:rsidR="00FE6043" w:rsidRPr="00FE6043" w:rsidRDefault="00FE6043" w:rsidP="00F62E0D">
      <w:pPr>
        <w:pStyle w:val="szoveg"/>
      </w:pPr>
      <w:r w:rsidRPr="00FE6043">
        <w:t>A. Általánosan</w:t>
      </w:r>
    </w:p>
    <w:p w:rsidR="00FE6043" w:rsidRPr="00FE6043" w:rsidRDefault="00FE6043" w:rsidP="00F62E0D">
      <w:pPr>
        <w:pStyle w:val="szoveg"/>
      </w:pPr>
      <w:r w:rsidRPr="00FE6043">
        <w:t>1. lépés: Felírom a táblázatot: a táblázatba beírom az ismeretlenek együtthatóját és a szabadtagokat – előjellel.</w:t>
      </w:r>
    </w:p>
    <w:p w:rsidR="00FE6043" w:rsidRPr="00FE6043" w:rsidRDefault="00FE6043" w:rsidP="00F62E0D">
      <w:pPr>
        <w:pStyle w:val="szoveg"/>
      </w:pPr>
      <w:r w:rsidRPr="00FE6043">
        <w:t xml:space="preserve">2. lépés: Kialakítom a szimplex-táblázatot: </w:t>
      </w:r>
    </w:p>
    <w:p w:rsidR="00FE6043" w:rsidRPr="00FE6043" w:rsidRDefault="00F62E0D" w:rsidP="00F62E0D">
      <w:pPr>
        <w:pStyle w:val="szoveg"/>
      </w:pPr>
      <w:r>
        <w:t>k</w:t>
      </w:r>
      <w:r w:rsidRPr="00FE6043">
        <w:t>iválasztjuk</w:t>
      </w:r>
      <w:r w:rsidR="00FE6043" w:rsidRPr="00FE6043">
        <w:t xml:space="preserve"> a generáló</w:t>
      </w:r>
      <w:r w:rsidR="00925786">
        <w:t xml:space="preserve"> </w:t>
      </w:r>
      <w:r w:rsidR="00FE6043" w:rsidRPr="00FE6043">
        <w:t>elemet (az oszlopát nem írom le többet)</w:t>
      </w:r>
    </w:p>
    <w:p w:rsidR="00FE6043" w:rsidRPr="00FE6043" w:rsidRDefault="00FE6043" w:rsidP="00F62E0D">
      <w:pPr>
        <w:pStyle w:val="szoveg"/>
      </w:pPr>
      <w:r w:rsidRPr="00FE6043">
        <w:t>a generáló</w:t>
      </w:r>
      <w:r w:rsidR="00925786">
        <w:t xml:space="preserve"> </w:t>
      </w:r>
      <w:r w:rsidRPr="00FE6043">
        <w:t xml:space="preserve">elem sorában </w:t>
      </w:r>
      <w:r w:rsidR="00A702F9">
        <w:t xml:space="preserve">a többi elem megváltoztatja az </w:t>
      </w:r>
      <w:r w:rsidRPr="00FE6043">
        <w:t>előjelet</w:t>
      </w:r>
    </w:p>
    <w:p w:rsidR="00FE6043" w:rsidRPr="00FE6043" w:rsidRDefault="00FE6043" w:rsidP="00F62E0D">
      <w:pPr>
        <w:pStyle w:val="szoveg"/>
      </w:pPr>
      <w:r w:rsidRPr="00FE6043">
        <w:t>a többi elemet a másodrendű determináns kiszámítási szabálya szerint számoljuk ki, úgy hogy a generáló</w:t>
      </w:r>
      <w:r w:rsidR="00925786">
        <w:t xml:space="preserve"> </w:t>
      </w:r>
      <w:r w:rsidRPr="00FE6043">
        <w:t>elem mindig a főátlón található. A szabály másképp téglalap módszer:</w:t>
      </w:r>
    </w:p>
    <w:tbl>
      <w:tblPr>
        <w:tblStyle w:val="TableGrid"/>
        <w:tblpPr w:leftFromText="141" w:rightFromText="141" w:vertAnchor="text" w:horzAnchor="margin" w:tblpXSpec="center" w:tblpY="16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37"/>
        <w:gridCol w:w="2189"/>
      </w:tblGrid>
      <w:tr w:rsidR="00FE6043" w:rsidRPr="00FE6043" w:rsidTr="00F62E0D">
        <w:trPr>
          <w:trHeight w:val="176"/>
        </w:trPr>
        <w:tc>
          <w:tcPr>
            <w:tcW w:w="2037" w:type="dxa"/>
          </w:tcPr>
          <w:tbl>
            <w:tblPr>
              <w:tblStyle w:val="TableGrid"/>
              <w:tblW w:w="0" w:type="auto"/>
              <w:tblInd w:w="601" w:type="dxa"/>
              <w:tblLook w:val="04A0"/>
            </w:tblPr>
            <w:tblGrid>
              <w:gridCol w:w="490"/>
              <w:gridCol w:w="490"/>
            </w:tblGrid>
            <w:tr w:rsidR="00FE6043" w:rsidRPr="00FE6043" w:rsidTr="00F62E0D">
              <w:trPr>
                <w:trHeight w:val="57"/>
              </w:trPr>
              <w:tc>
                <w:tcPr>
                  <w:tcW w:w="490" w:type="dxa"/>
                </w:tcPr>
                <w:p w:rsidR="00FE6043" w:rsidRPr="00FE6043" w:rsidRDefault="00FE6043" w:rsidP="00F62E0D">
                  <w:pPr>
                    <w:pStyle w:val="szoveg"/>
                    <w:framePr w:hSpace="141" w:wrap="around" w:vAnchor="text" w:hAnchor="margin" w:xAlign="center" w:y="164"/>
                    <w:rPr>
                      <w:color w:val="C00000"/>
                      <w:sz w:val="32"/>
                      <w:szCs w:val="32"/>
                    </w:rPr>
                  </w:pPr>
                  <w:r w:rsidRPr="00FE6043">
                    <w:rPr>
                      <w:color w:val="C00000"/>
                      <w:sz w:val="32"/>
                      <w:szCs w:val="32"/>
                    </w:rPr>
                    <w:t>a</w:t>
                  </w:r>
                </w:p>
              </w:tc>
              <w:tc>
                <w:tcPr>
                  <w:tcW w:w="490" w:type="dxa"/>
                </w:tcPr>
                <w:p w:rsidR="00FE6043" w:rsidRPr="00FE6043" w:rsidRDefault="00FE6043" w:rsidP="00F62E0D">
                  <w:pPr>
                    <w:pStyle w:val="szoveg"/>
                    <w:framePr w:hSpace="141" w:wrap="around" w:vAnchor="text" w:hAnchor="margin" w:xAlign="center" w:y="164"/>
                  </w:pPr>
                  <w:r w:rsidRPr="00FE6043">
                    <w:t>b</w:t>
                  </w:r>
                </w:p>
              </w:tc>
            </w:tr>
            <w:tr w:rsidR="00FE6043" w:rsidRPr="00FE6043" w:rsidTr="00F62E0D">
              <w:trPr>
                <w:trHeight w:val="57"/>
              </w:trPr>
              <w:tc>
                <w:tcPr>
                  <w:tcW w:w="490" w:type="dxa"/>
                </w:tcPr>
                <w:p w:rsidR="00FE6043" w:rsidRPr="00FE6043" w:rsidRDefault="00FE6043" w:rsidP="00F62E0D">
                  <w:pPr>
                    <w:pStyle w:val="szoveg"/>
                    <w:framePr w:hSpace="141" w:wrap="around" w:vAnchor="text" w:hAnchor="margin" w:xAlign="center" w:y="164"/>
                  </w:pPr>
                  <w:r w:rsidRPr="00FE6043">
                    <w:t>c</w:t>
                  </w:r>
                </w:p>
              </w:tc>
              <w:tc>
                <w:tcPr>
                  <w:tcW w:w="490" w:type="dxa"/>
                </w:tcPr>
                <w:p w:rsidR="00FE6043" w:rsidRPr="00FE6043" w:rsidRDefault="00FE6043" w:rsidP="00F62E0D">
                  <w:pPr>
                    <w:pStyle w:val="szoveg"/>
                    <w:framePr w:hSpace="141" w:wrap="around" w:vAnchor="text" w:hAnchor="margin" w:xAlign="center" w:y="164"/>
                  </w:pPr>
                  <w:r w:rsidRPr="00FE6043">
                    <w:t>d</w:t>
                  </w:r>
                </w:p>
              </w:tc>
            </w:tr>
          </w:tbl>
          <w:p w:rsidR="00FE6043" w:rsidRPr="00FE6043" w:rsidRDefault="00FE6043" w:rsidP="00F62E0D">
            <w:pPr>
              <w:pStyle w:val="szoveg"/>
            </w:pPr>
          </w:p>
        </w:tc>
        <w:tc>
          <w:tcPr>
            <w:tcW w:w="2189" w:type="dxa"/>
          </w:tcPr>
          <w:tbl>
            <w:tblPr>
              <w:tblStyle w:val="TableGrid"/>
              <w:tblW w:w="0" w:type="auto"/>
              <w:tblInd w:w="601" w:type="dxa"/>
              <w:tblLook w:val="04A0"/>
            </w:tblPr>
            <w:tblGrid>
              <w:gridCol w:w="490"/>
              <w:gridCol w:w="490"/>
            </w:tblGrid>
            <w:tr w:rsidR="00FE6043" w:rsidRPr="00FE6043" w:rsidTr="00F62E0D">
              <w:trPr>
                <w:trHeight w:val="57"/>
              </w:trPr>
              <w:tc>
                <w:tcPr>
                  <w:tcW w:w="490" w:type="dxa"/>
                </w:tcPr>
                <w:p w:rsidR="00FE6043" w:rsidRPr="00FE6043" w:rsidRDefault="00FE6043" w:rsidP="00F62E0D">
                  <w:pPr>
                    <w:pStyle w:val="szoveg"/>
                    <w:framePr w:hSpace="141" w:wrap="around" w:vAnchor="text" w:hAnchor="margin" w:xAlign="center" w:y="164"/>
                    <w:rPr>
                      <w:color w:val="C00000"/>
                      <w:sz w:val="32"/>
                      <w:szCs w:val="32"/>
                    </w:rPr>
                  </w:pPr>
                  <w:r w:rsidRPr="00FE6043">
                    <w:t>b</w:t>
                  </w:r>
                </w:p>
              </w:tc>
              <w:tc>
                <w:tcPr>
                  <w:tcW w:w="490" w:type="dxa"/>
                </w:tcPr>
                <w:p w:rsidR="00FE6043" w:rsidRPr="00FE6043" w:rsidRDefault="00FE6043" w:rsidP="00F62E0D">
                  <w:pPr>
                    <w:pStyle w:val="szoveg"/>
                    <w:framePr w:hSpace="141" w:wrap="around" w:vAnchor="text" w:hAnchor="margin" w:xAlign="center" w:y="164"/>
                    <w:rPr>
                      <w:color w:val="C00000"/>
                      <w:sz w:val="32"/>
                      <w:szCs w:val="32"/>
                    </w:rPr>
                  </w:pPr>
                  <w:r w:rsidRPr="00FE6043">
                    <w:rPr>
                      <w:color w:val="C00000"/>
                      <w:sz w:val="32"/>
                      <w:szCs w:val="32"/>
                    </w:rPr>
                    <w:t>a</w:t>
                  </w:r>
                </w:p>
              </w:tc>
            </w:tr>
            <w:tr w:rsidR="00FE6043" w:rsidRPr="00FE6043" w:rsidTr="00F62E0D">
              <w:trPr>
                <w:trHeight w:val="57"/>
              </w:trPr>
              <w:tc>
                <w:tcPr>
                  <w:tcW w:w="490" w:type="dxa"/>
                </w:tcPr>
                <w:p w:rsidR="00FE6043" w:rsidRPr="00FE6043" w:rsidRDefault="00FE6043" w:rsidP="00F62E0D">
                  <w:pPr>
                    <w:pStyle w:val="szoveg"/>
                    <w:framePr w:hSpace="141" w:wrap="around" w:vAnchor="text" w:hAnchor="margin" w:xAlign="center" w:y="164"/>
                  </w:pPr>
                  <w:r w:rsidRPr="00FE6043">
                    <w:t>c</w:t>
                  </w:r>
                </w:p>
              </w:tc>
              <w:tc>
                <w:tcPr>
                  <w:tcW w:w="490" w:type="dxa"/>
                </w:tcPr>
                <w:p w:rsidR="00FE6043" w:rsidRPr="00FE6043" w:rsidRDefault="00FE6043" w:rsidP="00F62E0D">
                  <w:pPr>
                    <w:pStyle w:val="szoveg"/>
                    <w:framePr w:hSpace="141" w:wrap="around" w:vAnchor="text" w:hAnchor="margin" w:xAlign="center" w:y="164"/>
                  </w:pPr>
                  <w:r w:rsidRPr="00FE6043">
                    <w:t>d</w:t>
                  </w:r>
                </w:p>
              </w:tc>
            </w:tr>
          </w:tbl>
          <w:p w:rsidR="00FE6043" w:rsidRPr="00FE6043" w:rsidRDefault="00FE6043" w:rsidP="00F62E0D">
            <w:pPr>
              <w:pStyle w:val="szoveg"/>
            </w:pPr>
          </w:p>
        </w:tc>
      </w:tr>
      <w:tr w:rsidR="00FE6043" w:rsidRPr="00FE6043" w:rsidTr="00F62E0D">
        <w:trPr>
          <w:trHeight w:val="43"/>
        </w:trPr>
        <w:tc>
          <w:tcPr>
            <w:tcW w:w="2037" w:type="dxa"/>
          </w:tcPr>
          <w:p w:rsidR="00FE6043" w:rsidRPr="00FE6043" w:rsidRDefault="00FE6043" w:rsidP="00F62E0D">
            <w:pPr>
              <w:pStyle w:val="szoveg"/>
            </w:pPr>
            <w:r w:rsidRPr="00FE6043">
              <w:t>t =ad-bc</w:t>
            </w:r>
          </w:p>
          <w:p w:rsidR="00FE6043" w:rsidRPr="00FE6043" w:rsidRDefault="00FE6043" w:rsidP="00F62E0D">
            <w:pPr>
              <w:pStyle w:val="szoveg"/>
            </w:pPr>
          </w:p>
        </w:tc>
        <w:tc>
          <w:tcPr>
            <w:tcW w:w="2189" w:type="dxa"/>
          </w:tcPr>
          <w:p w:rsidR="00FE6043" w:rsidRPr="00FE6043" w:rsidRDefault="00FE6043" w:rsidP="00F62E0D">
            <w:pPr>
              <w:pStyle w:val="szoveg"/>
            </w:pPr>
            <w:r w:rsidRPr="00FE6043">
              <w:t>t=ac-bd</w:t>
            </w:r>
          </w:p>
        </w:tc>
      </w:tr>
    </w:tbl>
    <w:p w:rsidR="00FE6043" w:rsidRPr="00FE6043" w:rsidRDefault="00FE6043" w:rsidP="00F62E0D">
      <w:pPr>
        <w:pStyle w:val="szoveg"/>
      </w:pPr>
    </w:p>
    <w:p w:rsidR="00FE6043" w:rsidRPr="00FE6043" w:rsidRDefault="00FE6043" w:rsidP="00F62E0D">
      <w:pPr>
        <w:pStyle w:val="szoveg"/>
      </w:pPr>
    </w:p>
    <w:p w:rsidR="00FE6043" w:rsidRPr="00FE6043" w:rsidRDefault="00FE6043" w:rsidP="00F62E0D">
      <w:pPr>
        <w:pStyle w:val="szoveg"/>
      </w:pPr>
    </w:p>
    <w:p w:rsidR="00FE6043" w:rsidRPr="00FE6043" w:rsidRDefault="00FE6043" w:rsidP="00F62E0D">
      <w:pPr>
        <w:pStyle w:val="szoveg"/>
      </w:pPr>
    </w:p>
    <w:p w:rsidR="00FE6043" w:rsidRPr="00FE6043" w:rsidRDefault="00FE6043" w:rsidP="00F62E0D">
      <w:pPr>
        <w:pStyle w:val="szoveg"/>
      </w:pPr>
    </w:p>
    <w:p w:rsidR="00FE6043" w:rsidRPr="00FE6043" w:rsidRDefault="00FE6043" w:rsidP="00F62E0D">
      <w:pPr>
        <w:pStyle w:val="szoveg"/>
      </w:pPr>
      <w:r w:rsidRPr="00FE6043">
        <w:t>az új táblázat összes elemet elosztjuk a generáló</w:t>
      </w:r>
      <w:r w:rsidR="00925786">
        <w:t xml:space="preserve"> </w:t>
      </w:r>
      <w:r w:rsidRPr="00FE6043">
        <w:t>elemmel</w:t>
      </w:r>
    </w:p>
    <w:p w:rsidR="00FE6043" w:rsidRPr="00FE6043" w:rsidRDefault="00FE6043" w:rsidP="00F62E0D">
      <w:pPr>
        <w:pStyle w:val="szoveg"/>
      </w:pPr>
      <w:r w:rsidRPr="00FE6043">
        <w:t>3. lépés: addig folytatjuk ezt a műveletet, míg csak a megoldásoszlop marad</w:t>
      </w:r>
    </w:p>
    <w:p w:rsidR="00FE6043" w:rsidRPr="00FE6043" w:rsidRDefault="00FE6043" w:rsidP="00F62E0D">
      <w:pPr>
        <w:pStyle w:val="szoveg"/>
      </w:pPr>
      <w:r w:rsidRPr="00FE6043">
        <w:t>Tippek:</w:t>
      </w:r>
    </w:p>
    <w:p w:rsidR="00FE6043" w:rsidRPr="00FE6043" w:rsidRDefault="00FE6043" w:rsidP="00F62E0D">
      <w:pPr>
        <w:pStyle w:val="szoveg"/>
      </w:pPr>
      <w:r w:rsidRPr="00FE6043">
        <w:t>célszerű generáló</w:t>
      </w:r>
      <w:r w:rsidR="00925786">
        <w:t xml:space="preserve"> </w:t>
      </w:r>
      <w:r w:rsidRPr="00FE6043">
        <w:t>elemnek 1-et vagy -1-et választani</w:t>
      </w:r>
    </w:p>
    <w:p w:rsidR="00FE6043" w:rsidRPr="00FE6043" w:rsidRDefault="00FE6043" w:rsidP="00F62E0D">
      <w:pPr>
        <w:pStyle w:val="szoveg"/>
      </w:pPr>
      <w:r w:rsidRPr="00FE6043">
        <w:t>ha lehet, akkor a generáló</w:t>
      </w:r>
      <w:r w:rsidR="00925786">
        <w:t xml:space="preserve"> </w:t>
      </w:r>
      <w:r w:rsidRPr="00FE6043">
        <w:t>elem a főátlón helyezkedjen el</w:t>
      </w:r>
    </w:p>
    <w:p w:rsidR="00FE6043" w:rsidRPr="00FE6043" w:rsidRDefault="00FE6043" w:rsidP="00F62E0D">
      <w:pPr>
        <w:pStyle w:val="szoveg"/>
      </w:pPr>
      <w:r w:rsidRPr="00FE6043">
        <w:t xml:space="preserve">a </w:t>
      </w:r>
      <w:r w:rsidR="00372C9A" w:rsidRPr="00FE6043">
        <w:t>generáló</w:t>
      </w:r>
      <w:r w:rsidR="00925786">
        <w:t xml:space="preserve"> </w:t>
      </w:r>
      <w:r w:rsidRPr="00FE6043">
        <w:t>elem nem lehet 0</w:t>
      </w:r>
    </w:p>
    <w:p w:rsidR="00FE6043" w:rsidRPr="00FE6043" w:rsidRDefault="00FE6043" w:rsidP="00F62E0D">
      <w:pPr>
        <w:pStyle w:val="szoveg"/>
      </w:pPr>
    </w:p>
    <w:p w:rsidR="00FE6043" w:rsidRPr="00FE6043" w:rsidRDefault="00FE6043" w:rsidP="00F62E0D">
      <w:pPr>
        <w:pStyle w:val="szoveg"/>
      </w:pPr>
      <w:r w:rsidRPr="00FE6043">
        <w:t xml:space="preserve"> Ezeket a lépéseket követve oldottam meg először egy kompatibilis egyenletrendszert, amely határozott volt, majd következett a kompatibilis, határozatlan és végül az inkompatibilis egyenletrendszer. Dolgozatom második felében gyakorlati alkalmazásokat kerestem és használtam, hogy a hétköznapi ember számára is könnyen érthető legyen ez a módszer. Feladatokat kerestem a minden napok területéről. Ilyen például a keverékek feladat, amikor azt vizsgálom, hogy megy, hogy a hozzávalókból mennyi szükséges, hogy elállítható legyen a tea. A második egy kémia feladat volt, amikor az együtthatókat határoztam meg az egyenletrendszer kiegyenlítésére.</w:t>
      </w:r>
    </w:p>
    <w:p w:rsidR="00FE6043" w:rsidRPr="003F6B8B" w:rsidRDefault="00FE6043" w:rsidP="003F6B8B">
      <w:pPr>
        <w:pStyle w:val="szoveg"/>
      </w:pPr>
      <w:r w:rsidRPr="00FE6043">
        <w:t xml:space="preserve"> </w:t>
      </w:r>
      <w:r w:rsidRPr="00FE6043">
        <w:tab/>
        <w:t>A módszer alkalmazása könnyű, megfigyelhető, hogy csak a négy alapműveletet kell alkalmazni. Mégis, miközben oldottam a feladatokat sokszor hibáztam, mert ezeknél a megoldásoknál nagyon fontos a pontosság. Informatikai program segítségével már nem kell tartanunk a pontatlanságtól.</w:t>
      </w:r>
    </w:p>
    <w:p w:rsidR="001D13C6" w:rsidRPr="00FE6043" w:rsidRDefault="001D13C6" w:rsidP="001D13C6">
      <w:pPr>
        <w:pStyle w:val="szerzo"/>
        <w:spacing w:before="960"/>
        <w:contextualSpacing/>
      </w:pPr>
      <w:r w:rsidRPr="000302B4">
        <w:tab/>
        <w:t xml:space="preserve">Szerző: </w:t>
      </w:r>
      <w:r w:rsidRPr="00FE6043">
        <w:t>Jámbor Tímea Irma</w:t>
      </w:r>
    </w:p>
    <w:p w:rsidR="00FE6043" w:rsidRPr="00FE6043" w:rsidRDefault="00FE6043" w:rsidP="001C543A">
      <w:pPr>
        <w:pStyle w:val="szerzo"/>
        <w:spacing w:before="960"/>
        <w:contextualSpacing/>
      </w:pPr>
      <w:r w:rsidRPr="000302B4">
        <w:t xml:space="preserve">Irányító tanár: </w:t>
      </w:r>
      <w:r w:rsidRPr="00FE6043">
        <w:t>Mészár Julianna</w:t>
      </w:r>
    </w:p>
    <w:p w:rsidR="00FE6043" w:rsidRDefault="006449C6" w:rsidP="00F62E0D">
      <w:pPr>
        <w:pStyle w:val="Fejezetcim"/>
      </w:pPr>
      <w:bookmarkStart w:id="12" w:name="_Toc283218840"/>
      <w:r w:rsidRPr="006449C6">
        <w:lastRenderedPageBreak/>
        <w:t>Csillagászattan</w:t>
      </w:r>
      <w:bookmarkEnd w:id="12"/>
    </w:p>
    <w:p w:rsidR="001D13C6" w:rsidRDefault="00FE2FB2" w:rsidP="00A55746">
      <w:pPr>
        <w:pStyle w:val="dijjazas"/>
        <w:numPr>
          <w:ilvl w:val="0"/>
          <w:numId w:val="14"/>
        </w:numPr>
      </w:pPr>
      <w:r>
        <w:t>Díj</w:t>
      </w:r>
    </w:p>
    <w:p w:rsidR="001D13C6" w:rsidRDefault="001D13C6" w:rsidP="001D13C6">
      <w:pPr>
        <w:pStyle w:val="Dolgozatcim"/>
      </w:pPr>
      <w:bookmarkStart w:id="13" w:name="_Toc283218841"/>
      <w:r w:rsidRPr="005F76DB">
        <w:t>A bolygókutatás modellezése a Földön</w:t>
      </w:r>
      <w:bookmarkEnd w:id="13"/>
    </w:p>
    <w:p w:rsidR="001D13C6" w:rsidRPr="005F76DB" w:rsidRDefault="001D13C6" w:rsidP="001D13C6">
      <w:pPr>
        <w:pStyle w:val="Dolgozatcim"/>
        <w:rPr>
          <w:sz w:val="32"/>
          <w:szCs w:val="44"/>
        </w:rPr>
      </w:pPr>
    </w:p>
    <w:p w:rsidR="001D13C6" w:rsidRDefault="001D13C6" w:rsidP="001D13C6">
      <w:pPr>
        <w:pStyle w:val="szoveg"/>
      </w:pPr>
      <w:r w:rsidRPr="00D701B0">
        <w:t>A bolygókutatást a Földön csak egy lekicsinyített Mars-, Holdjáróval érdemes elkezdeni, amely nem egészen laboratóriumi körülmények között képes kell legyen haladni a Földön, az irányító központtól parancsokat fogadni, videó jelet közölni az irányító központ felé, talajmintát venni egy megadott felszínről, precíz irányítással működésbe hozni egy másik tárgyat.</w:t>
      </w:r>
    </w:p>
    <w:p w:rsidR="001D13C6" w:rsidRDefault="001D13C6" w:rsidP="001D13C6">
      <w:pPr>
        <w:pStyle w:val="szoveg"/>
      </w:pPr>
      <w:r>
        <w:t>Dolgozatunk célja, hogy a diákok körében népszerűsítsük a bolygókutatás és a csillagászat témáját. Bármennyire is nehéznek tűnik, kellő elhatározással mégis sikerülhet egy olyan kísérleti modell összeállítása, amely tényleg képes a dolgozatban megjelölt feladatok elvégzésére. Ilyenkor nem csak az alkot</w:t>
      </w:r>
      <w:r w:rsidR="002748FE">
        <w:t>ás</w:t>
      </w:r>
      <w:r>
        <w:t xml:space="preserve"> öröme az, amely elfogja a kísérletező diákot, hanem a mérnök, a fejlesztő, és a feltaláló, vagy újra feltaláló sikere is. Azt szeretnénk</w:t>
      </w:r>
      <w:r w:rsidR="002748FE">
        <w:t xml:space="preserve"> bizonyítani és</w:t>
      </w:r>
      <w:r>
        <w:t xml:space="preserve"> elérni, hogy bárki, akinek megfordul a fejében a gondolat, küzdje le bátortalanságát, és lássa be, hogy valójában semmi nehézség nincs egy ilyen gép létrehozásában. Az első ilyen munka után persze egyből jöhet az ötlet, hogy milyen más körülményekkel számolhat még egy kutató, és íme, kész is a feladat egy újabb modell alkotásához. Nehézségek mindig akadnak egy ilyen építés folyamán, de mindig van megoldás, bárki fordulhat hozzánk kérdésekkel, vagy akár az interneten is keresgélhet a válasza után.</w:t>
      </w:r>
    </w:p>
    <w:p w:rsidR="001D13C6" w:rsidRDefault="001D13C6" w:rsidP="001D13C6">
      <w:pPr>
        <w:pStyle w:val="szoveg"/>
      </w:pPr>
      <w:r>
        <w:t>Aki elvégez egy ilyen kísérletet biztosan tanul majd belőle. Érdemes foglalkozni vele, hiszen nem csak egy időtöltés, hanem munka, és egyben tanulás is.</w:t>
      </w:r>
    </w:p>
    <w:p w:rsidR="001D13C6" w:rsidRDefault="001D13C6" w:rsidP="001D13C6">
      <w:pPr>
        <w:pStyle w:val="szerzo"/>
        <w:spacing w:before="1080"/>
        <w:contextualSpacing/>
      </w:pPr>
      <w:r w:rsidRPr="00FE6043">
        <w:t>Szerző</w:t>
      </w:r>
      <w:r>
        <w:t>k</w:t>
      </w:r>
      <w:r w:rsidRPr="00FE6043">
        <w:t xml:space="preserve">: </w:t>
      </w:r>
      <w:r>
        <w:t>Molnár Zsolt</w:t>
      </w:r>
    </w:p>
    <w:p w:rsidR="001D13C6" w:rsidRDefault="001D13C6" w:rsidP="001D13C6">
      <w:pPr>
        <w:pStyle w:val="szerzo"/>
        <w:spacing w:before="1080"/>
        <w:contextualSpacing/>
      </w:pPr>
      <w:r>
        <w:t>Pető Ferencz</w:t>
      </w:r>
    </w:p>
    <w:p w:rsidR="001D13C6" w:rsidRDefault="001D13C6" w:rsidP="001D13C6">
      <w:pPr>
        <w:pStyle w:val="szerzo"/>
        <w:spacing w:before="1080"/>
        <w:contextualSpacing/>
      </w:pPr>
      <w:r w:rsidRPr="00FE6043">
        <w:t>Irányító tanár</w:t>
      </w:r>
      <w:r>
        <w:t>ok</w:t>
      </w:r>
      <w:r w:rsidRPr="00FE6043">
        <w:t xml:space="preserve">: </w:t>
      </w:r>
      <w:r>
        <w:t>István Zoltán</w:t>
      </w:r>
    </w:p>
    <w:p w:rsidR="001D13C6" w:rsidRPr="00FE6043" w:rsidRDefault="001D13C6" w:rsidP="001D13C6">
      <w:pPr>
        <w:pStyle w:val="szerzo"/>
        <w:spacing w:before="1080"/>
        <w:contextualSpacing/>
      </w:pPr>
      <w:r>
        <w:t>Nagy Zoltán</w:t>
      </w:r>
    </w:p>
    <w:p w:rsidR="00FE2FB2" w:rsidRDefault="001D13C6" w:rsidP="001D13C6">
      <w:pPr>
        <w:pStyle w:val="Dolgozatcim"/>
        <w:rPr>
          <w:sz w:val="28"/>
        </w:rPr>
      </w:pPr>
      <w:r>
        <w:rPr>
          <w:sz w:val="28"/>
        </w:rPr>
        <w:br w:type="page"/>
      </w:r>
    </w:p>
    <w:p w:rsidR="00FE2FB2" w:rsidRDefault="00FE2FB2" w:rsidP="00A55746">
      <w:pPr>
        <w:pStyle w:val="dijjazas"/>
      </w:pPr>
      <w:r>
        <w:lastRenderedPageBreak/>
        <w:t>Díj</w:t>
      </w:r>
    </w:p>
    <w:p w:rsidR="001D13C6" w:rsidRDefault="001D13C6" w:rsidP="001D13C6">
      <w:pPr>
        <w:pStyle w:val="Dolgozatcim"/>
      </w:pPr>
      <w:bookmarkStart w:id="14" w:name="_Toc283218842"/>
      <w:r>
        <w:t>Az Univerzum kezdete</w:t>
      </w:r>
      <w:bookmarkEnd w:id="14"/>
    </w:p>
    <w:p w:rsidR="001D13C6" w:rsidRPr="005F76DB" w:rsidRDefault="001D13C6" w:rsidP="001D13C6">
      <w:pPr>
        <w:rPr>
          <w:sz w:val="32"/>
          <w:lang w:val="hu-HU"/>
        </w:rPr>
      </w:pPr>
    </w:p>
    <w:p w:rsidR="001D13C6" w:rsidRDefault="001D13C6" w:rsidP="001D13C6">
      <w:pPr>
        <w:pStyle w:val="szoveg"/>
      </w:pPr>
      <w:r>
        <w:t>A legkíváncsibb élőlény, amit csak ismerünk a Világon, az ember. Folyamatosan kérdéseket tesz fel magának, és nyomban kezdi is keresni rá a választ. Néha igen nagy áldozatokat vállal azért, hogy meglelje a választ a kérdésére. Rengeteg idő, anyagi ráfordítás, sikertelen kísérlet után a hőn áhított válasz viszont körvonalazódni látszik. Ekkor újabb problémák merülnek fel, az egy kérdésből több lesz és lehet, hogy a végül kapott válasz nem is az eredeti kérdésre felel.–Röviden így lehetne bemutatni a tudományok születését, illetve az ezzel foglalkozó emberek –a tudósok, kutatók- fáradtságos munkáját. A számos tudományág közül is, főleg a természettudományokra igaz a fennebb említett helyzet.</w:t>
      </w:r>
    </w:p>
    <w:p w:rsidR="001D13C6" w:rsidRDefault="001D13C6" w:rsidP="001D13C6">
      <w:pPr>
        <w:pStyle w:val="szoveg"/>
      </w:pPr>
      <w:r>
        <w:t>Az idő teltével egyre fejlődő természettudományi kísérletek rámutattak a különböző eseményeket állandó jelleggel meghatározó ok-okozati összefüggésekre, így a világmindenség létezése is egy okozat, mégpedig egy olyan eseménynek –a Világegyetem születése– az okozata, melyet eddig sűrű köd takart el szemeink előtt. A kérdés pedig, hogy mi is történt akkor, hogyan indult el az egész, az egyik legnagyobb kérdése a tudományos világnak. A történelem filozófiai magaslatokba emelte a kérdést, számos teológiai és bölcseleti írásnak ez a témája, sőt a legegyszerűbb ember is kreált elméletet magának, lásd ősi mítoszok, mondák. Ez így volt egészen a XX. századig, amikor is a kozmológia, az asztrofizika és a csillagászat elérte azt a fejlettségi fokot, hogy már kísérleti úton is kutathattak az Univerzum kezdetével kapcsolatban. Így napjainkra már létezik egy, a tudományos világban, mondhatni általánosan elfogadott elmélet, melyet a kísérleti kutatások is alátámasztottak. Ez pedig a standard modell.</w:t>
      </w:r>
    </w:p>
    <w:p w:rsidR="001D13C6" w:rsidRDefault="001D13C6" w:rsidP="001D13C6">
      <w:pPr>
        <w:pStyle w:val="szoveg"/>
      </w:pPr>
      <w:r>
        <w:t>Dolgozatomban a standard modellt szándékozom bemutatni. A standard modell által felállított „korai Univerzum” jellegét, annak feltételezhető születésének körülményeit és fejlődését igyekszem leírni. Összegzem, számos kutatás, megfigyelés eredményeit, érintve a részecskefizikát, a csillagászatot, kvantumfizikát. Talán értelmet nyer a végén az oly sok helyen emlegetett Big Bang, vöröseltolódás, kozmikus háttérsugárzás és megértjük miért tágul Univerzumunk.</w:t>
      </w:r>
    </w:p>
    <w:p w:rsidR="001D13C6" w:rsidRDefault="001D13C6" w:rsidP="001D13C6">
      <w:pPr>
        <w:pStyle w:val="szerzo"/>
        <w:spacing w:before="1080"/>
        <w:contextualSpacing/>
      </w:pPr>
      <w:r w:rsidRPr="00FE6043">
        <w:t xml:space="preserve">Szerző: </w:t>
      </w:r>
      <w:r>
        <w:t>Dénes Károly</w:t>
      </w:r>
    </w:p>
    <w:p w:rsidR="001D13C6" w:rsidRPr="00FE6043" w:rsidRDefault="001D13C6" w:rsidP="001D13C6">
      <w:pPr>
        <w:pStyle w:val="szerzo"/>
        <w:spacing w:before="1080"/>
        <w:contextualSpacing/>
      </w:pPr>
      <w:r w:rsidRPr="00FE6043">
        <w:t xml:space="preserve">Irányító tanár: </w:t>
      </w:r>
      <w:r>
        <w:t>Bogdán Károly</w:t>
      </w:r>
    </w:p>
    <w:p w:rsidR="001D13C6" w:rsidRDefault="001D13C6">
      <w:pPr>
        <w:spacing w:after="200" w:line="276" w:lineRule="auto"/>
        <w:rPr>
          <w:b/>
          <w:sz w:val="36"/>
          <w:szCs w:val="32"/>
          <w:lang w:val="hu-HU"/>
        </w:rPr>
      </w:pPr>
      <w:r>
        <w:br w:type="page"/>
      </w:r>
    </w:p>
    <w:p w:rsidR="00FE2FB2" w:rsidRDefault="00FE2FB2" w:rsidP="00A55746">
      <w:pPr>
        <w:pStyle w:val="dijjazas"/>
      </w:pPr>
      <w:r>
        <w:lastRenderedPageBreak/>
        <w:t>Díj</w:t>
      </w:r>
    </w:p>
    <w:p w:rsidR="000B6225" w:rsidRPr="007B0906" w:rsidRDefault="000B6225" w:rsidP="000B6225">
      <w:pPr>
        <w:pStyle w:val="Dolgozatcim"/>
      </w:pPr>
      <w:bookmarkStart w:id="15" w:name="_Toc283218843"/>
      <w:r w:rsidRPr="007B0906">
        <w:t>Csillag születik</w:t>
      </w:r>
      <w:bookmarkEnd w:id="15"/>
    </w:p>
    <w:p w:rsidR="000B6225" w:rsidRPr="005F76DB" w:rsidRDefault="000B6225" w:rsidP="000B6225">
      <w:pPr>
        <w:rPr>
          <w:b/>
          <w:sz w:val="32"/>
          <w:u w:val="single"/>
          <w:lang w:val="hu-HU"/>
        </w:rPr>
      </w:pPr>
    </w:p>
    <w:p w:rsidR="000B6225" w:rsidRPr="007B0906" w:rsidRDefault="000B6225" w:rsidP="000B6225">
      <w:pPr>
        <w:pStyle w:val="szoveg"/>
      </w:pPr>
      <w:r w:rsidRPr="007B0906">
        <w:t>Forrón, fényesen tőlünk irdatlan távolságra, egy-egy csillag</w:t>
      </w:r>
      <w:r>
        <w:t xml:space="preserve"> </w:t>
      </w:r>
      <w:r w:rsidRPr="007B0906">
        <w:t>izzó gázok, főleg hidrogén és hélium gigantikus tömege. A csillagok élettartama szorosan függ, mennyire gyorsan égetik el a hidrogénkészletüket héliummá.</w:t>
      </w:r>
    </w:p>
    <w:p w:rsidR="000B6225" w:rsidRPr="007B0906" w:rsidRDefault="000B6225" w:rsidP="000B6225">
      <w:pPr>
        <w:pStyle w:val="szoveg"/>
        <w:rPr>
          <w:color w:val="000000"/>
        </w:rPr>
      </w:pPr>
      <w:r w:rsidRPr="007B0906">
        <w:t xml:space="preserve">A csillagok születésének elméletét először az 1890-es években N. Lockyer vizsgálta. Amióta az ősrobbanás létrejött a Világegyetemben mindig képződnek új csillagok. </w:t>
      </w:r>
      <w:r w:rsidRPr="007B0906">
        <w:rPr>
          <w:color w:val="000000"/>
        </w:rPr>
        <w:t>A csillagkeletkezés az a folyamat, melynek során a </w:t>
      </w:r>
      <w:hyperlink r:id="rId11" w:tooltip="Csillagközi gázfelhő (megíratlan szócikk)" w:history="1">
        <w:r w:rsidRPr="007B0906">
          <w:rPr>
            <w:rStyle w:val="Hyperlink"/>
            <w:color w:val="000000"/>
          </w:rPr>
          <w:t>csillagközi gázfelhőkben</w:t>
        </w:r>
      </w:hyperlink>
      <w:r w:rsidRPr="007B0906">
        <w:rPr>
          <w:color w:val="000000"/>
        </w:rPr>
        <w:t>, elsősorban a </w:t>
      </w:r>
      <w:hyperlink r:id="rId12" w:tooltip="Gravitáció" w:history="1">
        <w:r w:rsidRPr="007B0906">
          <w:rPr>
            <w:rStyle w:val="Hyperlink"/>
            <w:color w:val="000000"/>
          </w:rPr>
          <w:t>gravitáció</w:t>
        </w:r>
      </w:hyperlink>
      <w:r w:rsidRPr="007B0906">
        <w:rPr>
          <w:color w:val="000000"/>
        </w:rPr>
        <w:t xml:space="preserve"> összehúzó hatására </w:t>
      </w:r>
      <w:hyperlink r:id="rId13" w:tooltip="Csillag" w:history="1">
        <w:r w:rsidRPr="007B0906">
          <w:rPr>
            <w:rStyle w:val="Hyperlink"/>
            <w:color w:val="000000"/>
          </w:rPr>
          <w:t>csillagok</w:t>
        </w:r>
      </w:hyperlink>
      <w:r w:rsidRPr="007B0906">
        <w:rPr>
          <w:color w:val="000000"/>
        </w:rPr>
        <w:t> jönnek létre. A csillagkeletkezés főleg </w:t>
      </w:r>
      <w:hyperlink r:id="rId14" w:tooltip="Galaxis" w:history="1">
        <w:r w:rsidRPr="007B0906">
          <w:rPr>
            <w:rStyle w:val="Hyperlink"/>
            <w:color w:val="000000"/>
          </w:rPr>
          <w:t>galaxisokban</w:t>
        </w:r>
      </w:hyperlink>
      <w:r w:rsidRPr="007B0906">
        <w:rPr>
          <w:color w:val="000000"/>
        </w:rPr>
        <w:t>, ezen belül is főleg a sok csillagközi anyagot tartalmazó </w:t>
      </w:r>
      <w:hyperlink r:id="rId15" w:tooltip="Spirálgalaxis" w:history="1">
        <w:r w:rsidRPr="007B0906">
          <w:rPr>
            <w:rStyle w:val="Hyperlink"/>
            <w:color w:val="000000"/>
          </w:rPr>
          <w:t>spirálgalaxisokban</w:t>
        </w:r>
      </w:hyperlink>
      <w:r w:rsidRPr="007B0906">
        <w:rPr>
          <w:color w:val="000000"/>
        </w:rPr>
        <w:t> zajlik.</w:t>
      </w:r>
    </w:p>
    <w:p w:rsidR="000B6225" w:rsidRPr="007B0906" w:rsidRDefault="000B6225" w:rsidP="000B6225">
      <w:pPr>
        <w:pStyle w:val="szoveg"/>
      </w:pPr>
      <w:r w:rsidRPr="007B0906">
        <w:t>A csillagok a Világegyetemben szétszórtan előfordul gáz-és porfelhőkből, alakulnak ki. Évmilliók alatt azután a részecskék együttes nehézkedési ereje sötét gömböcskék százaivá húzza össze a parányi darabkákat, amelyeknek mindegyike egy új csillag csírája.</w:t>
      </w:r>
    </w:p>
    <w:p w:rsidR="000B6225" w:rsidRPr="007B0906" w:rsidRDefault="000B6225" w:rsidP="000B6225">
      <w:pPr>
        <w:pStyle w:val="szoveg"/>
      </w:pPr>
      <w:r w:rsidRPr="007B0906">
        <w:t>Amint tömegvonzásuk hatására ezek a gömböcskék összenyomódnak, egyúttal fel is melegednek – egyszerűen a részecskék sebes mozgása miatt. A mag ekkor már annyira forró, hogy belsejében a hidrogénmagok – akárcsak a hidrogénbombában – egyesülni kezdenek, s temérdek engeriga szabadul fel. Amint a sugárzást visszatartó burok szertefoszlik, hogy feltáruljon ez a nukleáris kazán, a csillag fényleni kezd. Időközben a csillagképződésből kimaradt anyagkorong gyorsan lehűl, s különálló darabokba sűrűsödik. Ezek azután tömbökké növekedve végül bolygókká alakulhatnak.</w:t>
      </w:r>
    </w:p>
    <w:p w:rsidR="000B6225" w:rsidRPr="007B0906" w:rsidRDefault="000B6225" w:rsidP="000B6225">
      <w:pPr>
        <w:pStyle w:val="szoveg"/>
      </w:pPr>
      <w:r w:rsidRPr="007B0906">
        <w:t>A felhő, amelyből a csillag kialakul, valószínűleg lassan forog. Amikor azonban összetömörödik, forgása felgyorsul, miként a korcsolyázó is sebesebben pörög, ha behúzza karjait. Amikor az élőcsillag kialakul, ellaposodó pólusán könnyebben távozik a sugárzás, így kétpólusú lesz az anyagkiáramlás. Végül is a gázsugarak utat vágnak a csillagmagot beborító sötét felhőburkon. Ha a csillag kisebb a Nap méretének egy tizedénél, maghőmérséklete nem szökik olyan magasra, hogy beindítsa az atommagfúziót, így csak barna törpe lesz belőle.</w:t>
      </w:r>
    </w:p>
    <w:p w:rsidR="000B6225" w:rsidRPr="007B0906" w:rsidRDefault="000B6225" w:rsidP="000B6225">
      <w:pPr>
        <w:pStyle w:val="szoveg"/>
      </w:pPr>
      <w:r w:rsidRPr="007B0906">
        <w:t xml:space="preserve">Amikor a csillag már elég nagy, a fokozódó magfúzióval roppant mennyiségű energiát kezd sugározni. Időközben bizonyos csillagok körül a maradék gázból és porból korong alakul ki. Ennek az anyaga nagy darabokba, úgynevezett planetoidokba gyűlik össze. Ezek egymással ütközve egyre nagyobbá válnak, s bolygó lesz belőlük. </w:t>
      </w:r>
    </w:p>
    <w:p w:rsidR="000B6225" w:rsidRPr="007B0906" w:rsidRDefault="000B6225" w:rsidP="000B6225">
      <w:pPr>
        <w:pStyle w:val="szoveg"/>
      </w:pPr>
      <w:r w:rsidRPr="007B0906">
        <w:rPr>
          <w:color w:val="000000"/>
        </w:rPr>
        <w:t xml:space="preserve">A XX. Századi csillagászat csodálatos felfedezése volt, hogy megértvén a csillagokban zajló energiatermelő folyamatok lényegét, felismerték, hogy csakúgy, mint bármely élőlény, a csillagok is születnek, fejlődnek és olykor-olykor látványos égi „tűzijátékban” meghalnak. Lényegében a kistömegű csillagok hosszabb életet élnek, míg a nagytömegűek gyorsan leélik életüket. A csillagok végső állapota is eltérő lehet kis és nagytömegűek esetén. A nagytömegű csillagok szupernóva-robbanásban fejezik be életüket, de ekkor neutrocsillag vagy fekete lyuk keletkezhet. A fúziós folyamatok révén a csillagok belsejében keletkezett új elemek a „nagy kozmikus körforgásban” újabb csillagok születését táplálhatják, köztük olyanokét, melyek körül a Naprendszerhez hasonló bolygórendszer is kialakulhat. </w:t>
      </w:r>
    </w:p>
    <w:p w:rsidR="000B6225" w:rsidRDefault="000B6225" w:rsidP="000B6225">
      <w:pPr>
        <w:pStyle w:val="szerzo"/>
        <w:contextualSpacing/>
      </w:pPr>
      <w:r w:rsidRPr="00FE6043">
        <w:t xml:space="preserve">Szerző: </w:t>
      </w:r>
      <w:r>
        <w:t>Szegedi Anita</w:t>
      </w:r>
    </w:p>
    <w:p w:rsidR="000B6225" w:rsidRPr="00FE6043" w:rsidRDefault="000B6225" w:rsidP="000B6225">
      <w:pPr>
        <w:pStyle w:val="szerzo"/>
        <w:contextualSpacing/>
      </w:pPr>
      <w:r w:rsidRPr="00FE6043">
        <w:t xml:space="preserve">Irányító tanár: </w:t>
      </w:r>
      <w:r>
        <w:t>Bogdán Károly</w:t>
      </w:r>
    </w:p>
    <w:p w:rsidR="006449C6" w:rsidRPr="006449C6" w:rsidRDefault="006449C6" w:rsidP="00F62E0D">
      <w:pPr>
        <w:pStyle w:val="Dolgozatcim"/>
      </w:pPr>
      <w:bookmarkStart w:id="16" w:name="_Toc283218844"/>
      <w:r w:rsidRPr="006449C6">
        <w:lastRenderedPageBreak/>
        <w:t>Hihetetlen Üstökösök</w:t>
      </w:r>
      <w:bookmarkEnd w:id="16"/>
    </w:p>
    <w:p w:rsidR="006449C6" w:rsidRPr="005F76DB" w:rsidRDefault="006449C6" w:rsidP="006449C6">
      <w:pPr>
        <w:rPr>
          <w:b/>
          <w:smallCaps/>
          <w:sz w:val="32"/>
          <w:szCs w:val="32"/>
          <w:lang w:val="hu-HU"/>
        </w:rPr>
      </w:pPr>
    </w:p>
    <w:p w:rsidR="006449C6" w:rsidRPr="006449C6" w:rsidRDefault="006449C6" w:rsidP="00F62E0D">
      <w:pPr>
        <w:pStyle w:val="szoveg"/>
      </w:pPr>
      <w:r w:rsidRPr="006449C6">
        <w:t>Napjainkban az embereket egyre jobban foglalkoztatja, hogy mi is rejtőzik a világegyetemben. Amatőr csillagászok és üstökös vadászok kutatják az eget újabb felfedezések után.</w:t>
      </w:r>
    </w:p>
    <w:p w:rsidR="006449C6" w:rsidRPr="006449C6" w:rsidRDefault="006449C6" w:rsidP="00F62E0D">
      <w:pPr>
        <w:pStyle w:val="szoveg"/>
      </w:pPr>
      <w:r w:rsidRPr="006449C6">
        <w:t>A csillagos égbolt leglátványosabb jelenségei kétség kívül a fényes, szabad szemmel is látható üstökösök. Ezek a furcsa, hirtelen feltűnő, alakjukat és helyüket napról napra változtató égitestek évezredekig tartották rettegésben az egyszerű embereket és okoztak fejtörést a tudósoknak. Ma már tudjuk, hogy az üstökösök a Naprendszer távoli vidékeiről, a bol</w:t>
      </w:r>
      <w:r w:rsidR="00A702F9">
        <w:t xml:space="preserve">ygókon túlról érkeznek hozzánk. </w:t>
      </w:r>
      <w:r w:rsidRPr="006449C6">
        <w:t>Napjainkban az emberek keresik az alkalmat, hogy üstököst láthassanak, és ilyen alkalmakkor kívánni szoktak remélve, hogy az üstökös teljesíti azt.</w:t>
      </w:r>
    </w:p>
    <w:p w:rsidR="006449C6" w:rsidRPr="006449C6" w:rsidRDefault="006449C6" w:rsidP="00F62E0D">
      <w:pPr>
        <w:pStyle w:val="szoveg"/>
      </w:pPr>
      <w:r w:rsidRPr="006449C6">
        <w:t xml:space="preserve">Dolgozatunkban szó esik az üstökös szerkezetéről, pályáiról és életciklusáról; az Oort-felhőrő összetételéről és a Sednáról. Ezek mellett néhány híres üstököst is bemutatunk kicsit részletesebben, </w:t>
      </w:r>
      <w:r w:rsidR="00707A8E">
        <w:t>ezek</w:t>
      </w:r>
      <w:r w:rsidRPr="006449C6">
        <w:t xml:space="preserve"> közé tartozik</w:t>
      </w:r>
      <w:r w:rsidR="003F6B8B" w:rsidRPr="006449C6">
        <w:t>:</w:t>
      </w:r>
      <w:r w:rsidR="00707A8E">
        <w:t xml:space="preserve"> a</w:t>
      </w:r>
      <w:r w:rsidRPr="006449C6">
        <w:t xml:space="preserve"> Halley Üstökös, Encke Üstökös, Halle-Bopp Üstökös, Ikeya-Seki Üstökös és a Swift-Tuttle Üstökös.</w:t>
      </w:r>
    </w:p>
    <w:p w:rsidR="006449C6" w:rsidRPr="006449C6" w:rsidRDefault="006449C6" w:rsidP="00F62E0D">
      <w:pPr>
        <w:pStyle w:val="szoveg"/>
      </w:pPr>
    </w:p>
    <w:p w:rsidR="006449C6" w:rsidRPr="006449C6" w:rsidRDefault="006449C6" w:rsidP="006449C6">
      <w:pPr>
        <w:rPr>
          <w:rFonts w:ascii="Trebuchet MS" w:hAnsi="Trebuchet MS"/>
          <w:b/>
          <w:smallCaps/>
          <w:sz w:val="32"/>
          <w:szCs w:val="32"/>
          <w:lang w:val="hu-HU"/>
        </w:rPr>
      </w:pPr>
    </w:p>
    <w:p w:rsidR="005F76DB" w:rsidRDefault="006449C6" w:rsidP="001929CE">
      <w:pPr>
        <w:pStyle w:val="szoveg"/>
      </w:pPr>
      <w:r w:rsidRPr="003F6B8B">
        <w:rPr>
          <w:szCs w:val="32"/>
        </w:rPr>
        <w:t>Könyvészet:</w:t>
      </w:r>
      <w:r w:rsidR="005F76DB">
        <w:tab/>
      </w:r>
      <w:hyperlink r:id="rId16" w:history="1">
        <w:r w:rsidRPr="003F6B8B">
          <w:rPr>
            <w:rStyle w:val="Hyperlink"/>
            <w:color w:val="auto"/>
            <w:u w:val="none"/>
          </w:rPr>
          <w:t>www.wikipedia.com</w:t>
        </w:r>
      </w:hyperlink>
    </w:p>
    <w:p w:rsidR="005F76DB" w:rsidRDefault="005F76DB" w:rsidP="001929CE">
      <w:pPr>
        <w:pStyle w:val="szoveg"/>
        <w:tabs>
          <w:tab w:val="left" w:pos="2160"/>
        </w:tabs>
      </w:pPr>
      <w:r>
        <w:tab/>
      </w:r>
      <w:hyperlink r:id="rId17" w:history="1">
        <w:r w:rsidR="006449C6" w:rsidRPr="003F6B8B">
          <w:rPr>
            <w:rStyle w:val="Hyperlink"/>
            <w:color w:val="auto"/>
            <w:u w:val="none"/>
          </w:rPr>
          <w:t>www.google.hu</w:t>
        </w:r>
      </w:hyperlink>
    </w:p>
    <w:p w:rsidR="005F76DB" w:rsidRDefault="005F76DB" w:rsidP="001929CE">
      <w:pPr>
        <w:pStyle w:val="szoveg"/>
        <w:tabs>
          <w:tab w:val="left" w:pos="2160"/>
        </w:tabs>
      </w:pPr>
      <w:r>
        <w:tab/>
      </w:r>
      <w:hyperlink r:id="rId18" w:history="1">
        <w:r w:rsidR="006449C6" w:rsidRPr="003F6B8B">
          <w:rPr>
            <w:rStyle w:val="Hyperlink"/>
            <w:color w:val="auto"/>
            <w:u w:val="none"/>
          </w:rPr>
          <w:t>http://tudasbazis.csillagaszat.hu</w:t>
        </w:r>
      </w:hyperlink>
    </w:p>
    <w:p w:rsidR="005F76DB" w:rsidRDefault="005F76DB" w:rsidP="001929CE">
      <w:pPr>
        <w:pStyle w:val="szoveg"/>
        <w:tabs>
          <w:tab w:val="left" w:pos="2160"/>
        </w:tabs>
      </w:pPr>
      <w:r>
        <w:tab/>
      </w:r>
      <w:hyperlink r:id="rId19" w:history="1">
        <w:r w:rsidR="006449C6" w:rsidRPr="003F6B8B">
          <w:rPr>
            <w:rStyle w:val="Hyperlink"/>
            <w:color w:val="auto"/>
            <w:u w:val="none"/>
          </w:rPr>
          <w:t>http://tudomany.ma.hu</w:t>
        </w:r>
      </w:hyperlink>
    </w:p>
    <w:p w:rsidR="005F76DB" w:rsidRDefault="005F76DB" w:rsidP="001929CE">
      <w:pPr>
        <w:pStyle w:val="szoveg"/>
        <w:tabs>
          <w:tab w:val="left" w:pos="2160"/>
        </w:tabs>
      </w:pPr>
      <w:r>
        <w:tab/>
      </w:r>
      <w:hyperlink r:id="rId20" w:history="1">
        <w:r w:rsidR="006449C6" w:rsidRPr="003F6B8B">
          <w:rPr>
            <w:rStyle w:val="Hyperlink"/>
            <w:color w:val="auto"/>
            <w:u w:val="none"/>
          </w:rPr>
          <w:t>www.csillagaszat.lap.hu</w:t>
        </w:r>
      </w:hyperlink>
    </w:p>
    <w:p w:rsidR="005F76DB" w:rsidRDefault="005F76DB" w:rsidP="001929CE">
      <w:pPr>
        <w:pStyle w:val="szoveg"/>
        <w:tabs>
          <w:tab w:val="left" w:pos="2160"/>
        </w:tabs>
      </w:pPr>
      <w:r>
        <w:tab/>
        <w:t>A Világegyetem atlasza</w:t>
      </w:r>
    </w:p>
    <w:p w:rsidR="006449C6" w:rsidRPr="003F6B8B" w:rsidRDefault="005F76DB" w:rsidP="001929CE">
      <w:pPr>
        <w:pStyle w:val="szoveg"/>
        <w:tabs>
          <w:tab w:val="left" w:pos="2160"/>
        </w:tabs>
      </w:pPr>
      <w:r>
        <w:tab/>
      </w:r>
      <w:r w:rsidR="006449C6" w:rsidRPr="003F6B8B">
        <w:t>Vörös Ór</w:t>
      </w:r>
      <w:r>
        <w:t>iások- Fehér Törpék című könyv.</w:t>
      </w:r>
    </w:p>
    <w:p w:rsidR="001D13C6" w:rsidRPr="00C73F16" w:rsidRDefault="001D13C6" w:rsidP="001D13C6">
      <w:pPr>
        <w:pStyle w:val="szerzo"/>
        <w:spacing w:before="1080"/>
        <w:contextualSpacing/>
      </w:pPr>
      <w:r>
        <w:t>Szerzők</w:t>
      </w:r>
      <w:r w:rsidRPr="00C73F16">
        <w:rPr>
          <w:smallCaps/>
        </w:rPr>
        <w:t>:</w:t>
      </w:r>
      <w:r>
        <w:t xml:space="preserve"> Boldizsár Henrietta</w:t>
      </w:r>
    </w:p>
    <w:p w:rsidR="001D13C6" w:rsidRPr="00C73F16" w:rsidRDefault="001D13C6" w:rsidP="001D13C6">
      <w:pPr>
        <w:pStyle w:val="szerzo"/>
        <w:spacing w:before="1080"/>
        <w:contextualSpacing/>
      </w:pPr>
      <w:r w:rsidRPr="00C73F16">
        <w:t>Benke Zoltán</w:t>
      </w:r>
    </w:p>
    <w:p w:rsidR="004540B3" w:rsidRPr="00C73F16" w:rsidRDefault="004540B3" w:rsidP="004540B3">
      <w:pPr>
        <w:pStyle w:val="szerzo"/>
        <w:spacing w:before="1080"/>
        <w:contextualSpacing/>
      </w:pPr>
      <w:r w:rsidRPr="004540B3">
        <w:t>Irányítótanár</w:t>
      </w:r>
      <w:r w:rsidRPr="00C73F16">
        <w:rPr>
          <w:smallCaps/>
        </w:rPr>
        <w:t xml:space="preserve">: </w:t>
      </w:r>
      <w:r w:rsidRPr="00C73F16">
        <w:t>Nagy Zoltán</w:t>
      </w:r>
    </w:p>
    <w:p w:rsidR="006449C6" w:rsidRDefault="006449C6">
      <w:pPr>
        <w:spacing w:after="200" w:line="276" w:lineRule="auto"/>
        <w:rPr>
          <w:rFonts w:eastAsiaTheme="minorHAnsi"/>
          <w:color w:val="000000"/>
          <w:sz w:val="28"/>
          <w:szCs w:val="28"/>
          <w:lang w:val="hu-HU"/>
        </w:rPr>
      </w:pPr>
      <w:r>
        <w:rPr>
          <w:sz w:val="28"/>
          <w:szCs w:val="28"/>
          <w:lang w:val="hu-HU"/>
        </w:rPr>
        <w:br w:type="page"/>
      </w:r>
    </w:p>
    <w:p w:rsidR="006449C6" w:rsidRDefault="00BE66AF" w:rsidP="00C73F16">
      <w:pPr>
        <w:pStyle w:val="Fejezetcim"/>
      </w:pPr>
      <w:bookmarkStart w:id="17" w:name="_Toc283218845"/>
      <w:r>
        <w:lastRenderedPageBreak/>
        <w:t>Informatika</w:t>
      </w:r>
      <w:bookmarkEnd w:id="17"/>
    </w:p>
    <w:p w:rsidR="004452AD" w:rsidRPr="004452AD" w:rsidRDefault="00FE2FB2" w:rsidP="00A55746">
      <w:pPr>
        <w:pStyle w:val="dijjazas"/>
        <w:numPr>
          <w:ilvl w:val="0"/>
          <w:numId w:val="15"/>
        </w:numPr>
      </w:pPr>
      <w:r>
        <w:t>Díj</w:t>
      </w:r>
    </w:p>
    <w:p w:rsidR="004452AD" w:rsidRDefault="004452AD" w:rsidP="004452AD">
      <w:pPr>
        <w:pStyle w:val="Dolgozatcim"/>
      </w:pPr>
      <w:bookmarkStart w:id="18" w:name="_Toc283218846"/>
      <w:r>
        <w:t>Digitális multiméter elektromos jel elemzésére</w:t>
      </w:r>
      <w:bookmarkEnd w:id="18"/>
    </w:p>
    <w:p w:rsidR="004452AD" w:rsidRPr="00716267" w:rsidRDefault="004452AD" w:rsidP="004452AD">
      <w:pPr>
        <w:pStyle w:val="szoveg"/>
        <w:rPr>
          <w:sz w:val="32"/>
        </w:rPr>
      </w:pPr>
    </w:p>
    <w:p w:rsidR="004452AD" w:rsidRDefault="004452AD" w:rsidP="004452AD">
      <w:pPr>
        <w:pStyle w:val="szoveg"/>
      </w:pPr>
      <w:r>
        <w:t xml:space="preserve">Célom egy egyszerű felépítésű, könnyen kezelhető és költséghatékonyan kivitelezhető multiméter megtervezése volt, amelyik sokoldalúan használható amatőr elektronikában és oktatásban is. Ezért könnyen beszerezhető alkatrészeket választottam, ilyen például a PIC18f2550 mikrovezérlő, amelyik lényegében egy kis teljesítményű számítógép egyetlen integrált áramkörbe beleépítve, amelyik a készülék vezérlőegységét képezi, vagy a 84 X 48 pixel felbontású monokróm grafikus LCD, amelyik a paraméterek és a jelalakok megjelenítésében játszik szerepet. </w:t>
      </w:r>
    </w:p>
    <w:p w:rsidR="004452AD" w:rsidRDefault="004452AD" w:rsidP="004452AD">
      <w:pPr>
        <w:pStyle w:val="szoveg"/>
      </w:pPr>
      <w:r>
        <w:t>A készülék jelenleg oszcillo</w:t>
      </w:r>
      <w:r w:rsidR="005C218A">
        <w:t>szkóp, logikai analizátor, volt</w:t>
      </w:r>
      <w:r>
        <w:t>mérő és frekvenciamérő funkciókkal rendelkezik. Továbbá lehetőség van az LCD háttérvilágításának a be/kikapcsolására és a kijelző megjelenítési módjának az invertálására</w:t>
      </w:r>
      <w:r w:rsidR="00D15786">
        <w:t>,</w:t>
      </w:r>
      <w:r>
        <w:t xml:space="preserve"> és ezek elmentésére a mikrovezérlő belső, állandó memóriájába.</w:t>
      </w:r>
    </w:p>
    <w:p w:rsidR="004452AD" w:rsidRDefault="004452AD" w:rsidP="004452AD">
      <w:pPr>
        <w:pStyle w:val="szoveg"/>
      </w:pPr>
      <w:r>
        <w:t>Felépítésileg igen egyszerű, egyetlen nyomtatott áramkört tartalmaz, amelyiken a mikrovezérlő és az erősítő integrált áramkör foglal helyet, valamint a kezelőfelület, amelyiken a gombok, potenciométerek és a kijelző található. A hordozhatóság miatt a tápellátása egy 9 voltos elemről történik, amit akár univerzális dugasztáppal is ki lehet váltani.</w:t>
      </w:r>
    </w:p>
    <w:p w:rsidR="004452AD" w:rsidRDefault="004452AD" w:rsidP="004452AD">
      <w:pPr>
        <w:pStyle w:val="szerzo"/>
        <w:spacing w:before="1080"/>
        <w:contextualSpacing/>
      </w:pPr>
      <w:r w:rsidRPr="00C71837">
        <w:t xml:space="preserve">Szerző: </w:t>
      </w:r>
      <w:r>
        <w:t>Molnár Zsolt</w:t>
      </w:r>
    </w:p>
    <w:p w:rsidR="004452AD" w:rsidRPr="00C71837" w:rsidRDefault="004452AD" w:rsidP="004452AD">
      <w:pPr>
        <w:pStyle w:val="szerzo"/>
        <w:spacing w:before="1080"/>
        <w:contextualSpacing/>
      </w:pPr>
      <w:r>
        <w:t>Irányító tanár</w:t>
      </w:r>
      <w:r w:rsidRPr="00C71837">
        <w:t xml:space="preserve">: </w:t>
      </w:r>
      <w:r>
        <w:t>István Zoltán</w:t>
      </w:r>
    </w:p>
    <w:p w:rsidR="004452AD" w:rsidRDefault="004452AD" w:rsidP="004452AD">
      <w:pPr>
        <w:pStyle w:val="szerzo"/>
      </w:pPr>
      <w:r>
        <w:br w:type="page"/>
      </w:r>
    </w:p>
    <w:p w:rsidR="00FE2FB2" w:rsidRDefault="00FE2FB2" w:rsidP="00A55746">
      <w:pPr>
        <w:pStyle w:val="dijjazas"/>
      </w:pPr>
      <w:r>
        <w:lastRenderedPageBreak/>
        <w:t>Díj</w:t>
      </w:r>
    </w:p>
    <w:p w:rsidR="00C73F16" w:rsidRDefault="00C73F16" w:rsidP="00C73F16">
      <w:pPr>
        <w:pStyle w:val="Dolgozatcim"/>
      </w:pPr>
      <w:bookmarkStart w:id="19" w:name="_Toc283218847"/>
      <w:r>
        <w:t>Matematikagyakorló</w:t>
      </w:r>
      <w:bookmarkEnd w:id="19"/>
    </w:p>
    <w:p w:rsidR="00C73F16" w:rsidRPr="00716267" w:rsidRDefault="00C73F16" w:rsidP="00BE66AF">
      <w:pPr>
        <w:spacing w:line="360" w:lineRule="auto"/>
        <w:ind w:firstLine="720"/>
        <w:jc w:val="both"/>
        <w:rPr>
          <w:sz w:val="32"/>
          <w:lang w:val="hu-HU"/>
        </w:rPr>
      </w:pPr>
    </w:p>
    <w:p w:rsidR="00BE66AF" w:rsidRPr="00C71837" w:rsidRDefault="00BE66AF" w:rsidP="00C73F16">
      <w:pPr>
        <w:pStyle w:val="szoveg"/>
      </w:pPr>
      <w:r w:rsidRPr="00C71837">
        <w:t xml:space="preserve">A Matematika gyakorló nevű játékot általános iskolások számára készítettem azzal a céllal, hogy szórakoztatóan tanulhassák a </w:t>
      </w:r>
      <w:r w:rsidR="00C71837" w:rsidRPr="00C71837">
        <w:t>matematikát</w:t>
      </w:r>
      <w:r w:rsidRPr="00C71837">
        <w:t xml:space="preserve"> és sikerélménnyel töltse el őket a fejlődés önmagukhoz képest. Ezzel a programmal megpróbálom bizonyítani, hogy az alap feladatokat – összehasonlítás, összeadás, kivonás,</w:t>
      </w:r>
      <w:r w:rsidR="00C71837">
        <w:t xml:space="preserve"> szorzás, egyszerű kerületszámí</w:t>
      </w:r>
      <w:r w:rsidRPr="00C71837">
        <w:t>tás – gyakorlás után nagyon könnyű elvégezni, sőt, pontossággal akár 15-20 feladatot is meg lehet oldani egy perc alatt. Természetesen számítógépen gépelni egészen más, mint papíron megoldani a feladatokat, de manapság sokkal közelebb állnak a kisdiákokhoz a számítógépes játékok (sajnos) és így könnyebben „ragad rájuk” a hasznos és a nem hasznos információ is.</w:t>
      </w:r>
    </w:p>
    <w:p w:rsidR="00BE66AF" w:rsidRPr="00C71837" w:rsidRDefault="00BE66AF" w:rsidP="00C73F16">
      <w:pPr>
        <w:pStyle w:val="szoveg"/>
      </w:pPr>
      <w:r w:rsidRPr="00C71837">
        <w:t xml:space="preserve">Első osztályosok számára „kisebb, nagyobb vagy egyenlő?” típusú feladat készült, melynek során egy-tíz figurát kell összeszámolniuk egy </w:t>
      </w:r>
      <w:r w:rsidR="00C71837" w:rsidRPr="00C71837">
        <w:t>képen,</w:t>
      </w:r>
      <w:r w:rsidRPr="00C71837">
        <w:t xml:space="preserve"> és össze kell hasonlítaniuk egy másik, hasonló képpel. Második osztályosok összeadás és kivonás feladatokat oldhatnak meg a játék során 0-tól 100-ig (0-0=? </w:t>
      </w:r>
      <w:r w:rsidR="00C71837">
        <w:t>é</w:t>
      </w:r>
      <w:r w:rsidR="00C71837" w:rsidRPr="00C71837">
        <w:t>s</w:t>
      </w:r>
      <w:r w:rsidRPr="00C71837">
        <w:t xml:space="preserve"> 50+50=? </w:t>
      </w:r>
      <w:r w:rsidR="00C71837">
        <w:t>k</w:t>
      </w:r>
      <w:r w:rsidR="00C71837" w:rsidRPr="00C71837">
        <w:t>özött</w:t>
      </w:r>
      <w:r w:rsidRPr="00C71837">
        <w:t xml:space="preserve">). A harmadik osztályosok kifejezetten csak a szorzótáblát gyakorolják a program segítségével, </w:t>
      </w:r>
      <w:r w:rsidR="00EF599A">
        <w:t>azt</w:t>
      </w:r>
      <w:r w:rsidRPr="00C71837">
        <w:t xml:space="preserve"> remélem, hogy itt a minél gyorsabb feladatmegoldás lesz a diákok célja. A negyedik osztályosoknak kicsit nehezebb a dolguk, ők egy téglalap kerületét </w:t>
      </w:r>
      <w:r w:rsidR="00C71837">
        <w:t>kell</w:t>
      </w:r>
      <w:r w:rsidRPr="00C71837">
        <w:t xml:space="preserve"> kiszámolják, ám, hogy könnyítsek a helyzetükön, legfeljebb 20 centiméteres oldalhosszúságú téglalapokkal kell boldogulniuk. </w:t>
      </w:r>
    </w:p>
    <w:p w:rsidR="00BE66AF" w:rsidRPr="00C71837" w:rsidRDefault="00BE66AF" w:rsidP="00C73F16">
      <w:pPr>
        <w:pStyle w:val="szoveg"/>
      </w:pPr>
      <w:r w:rsidRPr="00C71837">
        <w:t>A játék célja a játszva tanulás, nem csupán az ügyesség, a reflexek, a billentyűzet alapos ismerete kell hozzá</w:t>
      </w:r>
      <w:r w:rsidR="00FE41F8">
        <w:t>.</w:t>
      </w:r>
      <w:r w:rsidRPr="00C71837">
        <w:t xml:space="preserve"> </w:t>
      </w:r>
      <w:r w:rsidR="00FE41F8">
        <w:t>M</w:t>
      </w:r>
      <w:r w:rsidRPr="00C71837">
        <w:t xml:space="preserve">inderre szükség van a játék során, de nem ez a fő. Igyekeztem színes, </w:t>
      </w:r>
      <w:r w:rsidR="00A63F7E">
        <w:t>tetszetős</w:t>
      </w:r>
      <w:r w:rsidRPr="00C71837">
        <w:t>, emellett nem túl harsány környezetet, hátteret választani azért, hogy felkeltse a diákok érdeklődését, mégis jól látható legyen minden, a szem számára nem zavaró. Főleg az első osztályosok összehasonlítás feladatát</w:t>
      </w:r>
      <w:r w:rsidR="00A63F7E">
        <w:t xml:space="preserve"> igyekeztem</w:t>
      </w:r>
      <w:r w:rsidRPr="00C71837">
        <w:t xml:space="preserve"> szerethetővé</w:t>
      </w:r>
      <w:r w:rsidR="00A63F7E">
        <w:t xml:space="preserve"> </w:t>
      </w:r>
      <w:r w:rsidR="00A63F7E" w:rsidRPr="00C71837">
        <w:t>te</w:t>
      </w:r>
      <w:r w:rsidR="00A63F7E">
        <w:t>nni,</w:t>
      </w:r>
      <w:r w:rsidRPr="00C71837">
        <w:t xml:space="preserve"> a képeken a legismertebb mesefigurák láthatóak.</w:t>
      </w:r>
    </w:p>
    <w:p w:rsidR="00BE66AF" w:rsidRPr="00C71837" w:rsidRDefault="00BE66AF" w:rsidP="00C73F16">
      <w:pPr>
        <w:pStyle w:val="szoveg"/>
      </w:pPr>
      <w:r w:rsidRPr="00C71837">
        <w:t xml:space="preserve">Remélem </w:t>
      </w:r>
      <w:r w:rsidR="00C71837" w:rsidRPr="00C71837">
        <w:t>mindenkinek</w:t>
      </w:r>
      <w:r w:rsidRPr="00C71837">
        <w:t xml:space="preserve"> segítek abban, hogy pozitív irányban változzon a véleménye a matematikáról és hasznos eszköz legyen a program</w:t>
      </w:r>
      <w:r w:rsidR="00DD00D7">
        <w:t>om</w:t>
      </w:r>
      <w:r w:rsidRPr="00C71837">
        <w:t xml:space="preserve"> a tanulás során.</w:t>
      </w:r>
    </w:p>
    <w:p w:rsidR="005022FC" w:rsidRDefault="005022FC" w:rsidP="005022FC">
      <w:pPr>
        <w:pStyle w:val="szerzo"/>
        <w:spacing w:before="1080"/>
        <w:contextualSpacing/>
      </w:pPr>
      <w:r w:rsidRPr="00C71837">
        <w:t>Szerző: Szatmári Zsófia</w:t>
      </w:r>
    </w:p>
    <w:p w:rsidR="00BE66AF" w:rsidRPr="00C71837" w:rsidRDefault="004540B3" w:rsidP="00C73F16">
      <w:pPr>
        <w:pStyle w:val="szerzo"/>
        <w:spacing w:before="1080"/>
        <w:contextualSpacing/>
      </w:pPr>
      <w:r>
        <w:t>Irányító tanár</w:t>
      </w:r>
      <w:r w:rsidR="00BE66AF" w:rsidRPr="00C71837">
        <w:t xml:space="preserve">: </w:t>
      </w:r>
      <w:r w:rsidR="0086242C" w:rsidRPr="00C71837">
        <w:t>Hibácskó Gizella</w:t>
      </w:r>
    </w:p>
    <w:p w:rsidR="00876C4D" w:rsidRDefault="002B65B7" w:rsidP="00876C4D">
      <w:pPr>
        <w:pStyle w:val="Dolgozatcim"/>
        <w:rPr>
          <w:sz w:val="28"/>
        </w:rPr>
      </w:pPr>
      <w:r>
        <w:rPr>
          <w:sz w:val="28"/>
        </w:rPr>
        <w:br w:type="page"/>
      </w:r>
    </w:p>
    <w:p w:rsidR="00876C4D" w:rsidRDefault="00876C4D" w:rsidP="00A55746">
      <w:pPr>
        <w:pStyle w:val="dijjazas"/>
      </w:pPr>
      <w:r>
        <w:lastRenderedPageBreak/>
        <w:t>Díj</w:t>
      </w:r>
    </w:p>
    <w:p w:rsidR="00876C4D" w:rsidRPr="00FE6043" w:rsidRDefault="00876C4D" w:rsidP="00876C4D">
      <w:pPr>
        <w:pStyle w:val="Dolgozatcim"/>
      </w:pPr>
      <w:bookmarkStart w:id="20" w:name="_Toc283218848"/>
      <w:r w:rsidRPr="00FE6043">
        <w:t>Aritmetikai tesztelő elemi</w:t>
      </w:r>
      <w:bookmarkEnd w:id="20"/>
    </w:p>
    <w:p w:rsidR="00876C4D" w:rsidRPr="00FE6043" w:rsidRDefault="00876C4D" w:rsidP="00876C4D">
      <w:pPr>
        <w:pStyle w:val="Dolgozatcim"/>
      </w:pPr>
      <w:bookmarkStart w:id="21" w:name="_Toc283218849"/>
      <w:r>
        <w:t>i</w:t>
      </w:r>
      <w:r w:rsidRPr="00FE6043">
        <w:t>skolásoknak</w:t>
      </w:r>
      <w:bookmarkEnd w:id="21"/>
    </w:p>
    <w:p w:rsidR="00876C4D" w:rsidRPr="005F76DB" w:rsidRDefault="00876C4D" w:rsidP="00876C4D">
      <w:pPr>
        <w:jc w:val="center"/>
        <w:rPr>
          <w:b/>
          <w:sz w:val="32"/>
          <w:szCs w:val="32"/>
          <w:lang w:val="hu-HU"/>
        </w:rPr>
      </w:pPr>
    </w:p>
    <w:p w:rsidR="00876C4D" w:rsidRPr="00FE6043" w:rsidRDefault="00876C4D" w:rsidP="00876C4D">
      <w:pPr>
        <w:pStyle w:val="szoveg"/>
      </w:pPr>
      <w:r w:rsidRPr="00FE6043">
        <w:t>A program célja az alapműveletek gyakorlása egy minél egyszerűbb módszer segítségével elemi iskolások számára. A gyerekek felnőtt segítség nélkül, felügyelő tanító nélkül tudnak gyakorolni. A tanuló minden teszt végén kap egy eredményt (osztályzatot), amely</w:t>
      </w:r>
      <w:r>
        <w:t>nek</w:t>
      </w:r>
      <w:r w:rsidRPr="00FE6043">
        <w:t xml:space="preserve"> segítségével folyamatosan nyomon követheti saját fejlődését. A program külalakjánál szem e</w:t>
      </w:r>
      <w:r>
        <w:t>lőtt tartottam azt, hogy egyszerű, kö</w:t>
      </w:r>
      <w:r w:rsidRPr="00FE6043">
        <w:t xml:space="preserve">nnyen áttekinthető </w:t>
      </w:r>
      <w:r>
        <w:t>legyen</w:t>
      </w:r>
      <w:r w:rsidRPr="00FE6043">
        <w:t>. A különböző utasítások is nagyon egyszerűek és világosak.</w:t>
      </w:r>
    </w:p>
    <w:p w:rsidR="00876C4D" w:rsidRPr="00FE6043" w:rsidRDefault="00876C4D" w:rsidP="00876C4D">
      <w:pPr>
        <w:pStyle w:val="szoveg"/>
      </w:pPr>
      <w:r w:rsidRPr="00FE6043">
        <w:t>A "Kattints ide a feladat elindításához" lenyomásakor a program a k</w:t>
      </w:r>
      <w:r w:rsidR="00F90C7D">
        <w:t>ö</w:t>
      </w:r>
      <w:r w:rsidRPr="00FE6043">
        <w:t>vetkező parancsokat teljesíti:- kit</w:t>
      </w:r>
      <w:r w:rsidR="00F90C7D">
        <w:t>örli az előző teszt eredményeit,</w:t>
      </w:r>
      <w:r w:rsidRPr="00FE6043">
        <w:t xml:space="preserve"> visszateszi eredeti állapotába a változásokat</w:t>
      </w:r>
      <w:r w:rsidR="00F90C7D">
        <w:t>,</w:t>
      </w:r>
      <w:r w:rsidRPr="00FE6043">
        <w:t xml:space="preserve"> kicseréli a lenyomott gomb szövegét </w:t>
      </w:r>
      <w:r>
        <w:rPr>
          <w:rFonts w:ascii="Consolas" w:hAnsi="Consolas" w:cs="Consolas"/>
          <w:color w:val="A31515"/>
          <w:sz w:val="19"/>
          <w:szCs w:val="19"/>
        </w:rPr>
        <w:t>"Következő teszt"-</w:t>
      </w:r>
      <w:r w:rsidRPr="00FE6043">
        <w:rPr>
          <w:color w:val="000000" w:themeColor="text1"/>
        </w:rPr>
        <w:t>re</w:t>
      </w:r>
      <w:r w:rsidR="00F90C7D">
        <w:rPr>
          <w:color w:val="000000" w:themeColor="text1"/>
        </w:rPr>
        <w:t>,</w:t>
      </w:r>
      <w:r w:rsidRPr="00FE6043">
        <w:rPr>
          <w:color w:val="000000" w:themeColor="text1"/>
        </w:rPr>
        <w:t xml:space="preserve"> </w:t>
      </w:r>
      <w:r w:rsidRPr="00FE6043">
        <w:t xml:space="preserve">kiírja a feladatokat </w:t>
      </w:r>
      <w:r>
        <w:t>véletlen</w:t>
      </w:r>
      <w:r w:rsidRPr="00FE6043">
        <w:t xml:space="preserve"> számokkal</w:t>
      </w:r>
      <w:r w:rsidR="00F90C7D">
        <w:t>,</w:t>
      </w:r>
      <w:r w:rsidRPr="00FE6043">
        <w:t xml:space="preserve"> figyelve, hogy ne legyenek negatív vagy tört eredmények.</w:t>
      </w:r>
    </w:p>
    <w:p w:rsidR="00876C4D" w:rsidRPr="00FE6043" w:rsidRDefault="00876C4D" w:rsidP="00876C4D">
      <w:pPr>
        <w:pStyle w:val="szoveg"/>
      </w:pPr>
      <w:r w:rsidRPr="00FE6043">
        <w:t>A "Kész" gombok beolvassák a diák által beírt értékeket</w:t>
      </w:r>
      <w:r w:rsidR="00542CEB">
        <w:t>,</w:t>
      </w:r>
      <w:r w:rsidRPr="00FE6043">
        <w:t xml:space="preserve"> ellenőrzik annak helyességét és elmentik a p tömb egyik elemeként. Ha a diák nem ír be semmit, akkor </w:t>
      </w:r>
      <w:r w:rsidR="00A51717">
        <w:t xml:space="preserve">program </w:t>
      </w:r>
      <w:r w:rsidRPr="00FE6043">
        <w:t>visszateszi a kurzort a nem beírt feladat beolvasó helyére.</w:t>
      </w:r>
    </w:p>
    <w:p w:rsidR="00876C4D" w:rsidRPr="00FE6043" w:rsidRDefault="00876C4D" w:rsidP="00876C4D">
      <w:pPr>
        <w:pStyle w:val="szoveg"/>
      </w:pPr>
      <w:r w:rsidRPr="00FE6043">
        <w:t>A "Pontszámaid" gomb megvizsgálja, hogy eddig hány feladatot oldott meg</w:t>
      </w:r>
      <w:r w:rsidR="00267A79">
        <w:t xml:space="preserve"> </w:t>
      </w:r>
      <w:r w:rsidRPr="00FE6043">
        <w:t>és megmondja, hogy jelenleg hogy áll a diák.</w:t>
      </w:r>
    </w:p>
    <w:p w:rsidR="00876C4D" w:rsidRPr="00FE6043" w:rsidRDefault="00876C4D" w:rsidP="00876C4D">
      <w:pPr>
        <w:pStyle w:val="szoveg"/>
        <w:ind w:firstLine="0"/>
      </w:pPr>
      <w:r w:rsidRPr="00FE6043">
        <w:rPr>
          <w:noProof/>
          <w:lang w:val="en-US"/>
        </w:rPr>
        <w:drawing>
          <wp:inline distT="0" distB="0" distL="0" distR="0">
            <wp:extent cx="1715260" cy="1828800"/>
            <wp:effectExtent l="19050" t="0" r="0" b="0"/>
            <wp:docPr id="6" name="Ké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srcRect/>
                    <a:stretch>
                      <a:fillRect/>
                    </a:stretch>
                  </pic:blipFill>
                  <pic:spPr bwMode="auto">
                    <a:xfrm>
                      <a:off x="0" y="0"/>
                      <a:ext cx="1715588" cy="1829150"/>
                    </a:xfrm>
                    <a:prstGeom prst="rect">
                      <a:avLst/>
                    </a:prstGeom>
                    <a:noFill/>
                    <a:ln w="9525">
                      <a:noFill/>
                      <a:miter lim="800000"/>
                      <a:headEnd/>
                      <a:tailEnd/>
                    </a:ln>
                  </pic:spPr>
                </pic:pic>
              </a:graphicData>
            </a:graphic>
          </wp:inline>
        </w:drawing>
      </w:r>
    </w:p>
    <w:p w:rsidR="00876C4D" w:rsidRPr="00FE6043" w:rsidRDefault="00876C4D" w:rsidP="00876C4D">
      <w:pPr>
        <w:spacing w:before="1080"/>
        <w:contextualSpacing/>
        <w:jc w:val="right"/>
        <w:rPr>
          <w:sz w:val="28"/>
          <w:szCs w:val="28"/>
          <w:lang w:val="hu-HU"/>
        </w:rPr>
      </w:pPr>
      <w:r w:rsidRPr="00FE6043">
        <w:rPr>
          <w:sz w:val="28"/>
          <w:szCs w:val="28"/>
          <w:lang w:val="hu-HU"/>
        </w:rPr>
        <w:t>Szerző: Székely Ádám</w:t>
      </w:r>
    </w:p>
    <w:p w:rsidR="00876C4D" w:rsidRPr="00FE6043" w:rsidRDefault="00876C4D" w:rsidP="00876C4D">
      <w:pPr>
        <w:spacing w:before="1080"/>
        <w:contextualSpacing/>
        <w:jc w:val="right"/>
        <w:rPr>
          <w:sz w:val="28"/>
          <w:szCs w:val="28"/>
          <w:lang w:val="hu-HU"/>
        </w:rPr>
      </w:pPr>
      <w:r w:rsidRPr="00FE6043">
        <w:rPr>
          <w:sz w:val="28"/>
          <w:szCs w:val="28"/>
          <w:lang w:val="hu-HU"/>
        </w:rPr>
        <w:t>Irányító tanár: Nagy Zoltán</w:t>
      </w:r>
    </w:p>
    <w:p w:rsidR="00876C4D" w:rsidRDefault="00876C4D" w:rsidP="00876C4D">
      <w:pPr>
        <w:spacing w:after="200" w:line="276" w:lineRule="auto"/>
        <w:rPr>
          <w:sz w:val="28"/>
          <w:lang w:val="hu-HU"/>
        </w:rPr>
      </w:pPr>
      <w:r>
        <w:rPr>
          <w:sz w:val="28"/>
          <w:lang w:val="hu-HU"/>
        </w:rPr>
        <w:br w:type="page"/>
      </w:r>
    </w:p>
    <w:p w:rsidR="00CD6A64" w:rsidRPr="00E66781" w:rsidRDefault="00CD6A64" w:rsidP="00CD6A64">
      <w:pPr>
        <w:pStyle w:val="Dolgozatcim"/>
      </w:pPr>
      <w:bookmarkStart w:id="22" w:name="_Toc283218850"/>
      <w:r w:rsidRPr="00E66781">
        <w:lastRenderedPageBreak/>
        <w:t>A jelszó</w:t>
      </w:r>
      <w:bookmarkEnd w:id="22"/>
    </w:p>
    <w:p w:rsidR="00CD6A64" w:rsidRPr="00716267" w:rsidRDefault="00CD6A64" w:rsidP="00CD6A64">
      <w:pPr>
        <w:rPr>
          <w:sz w:val="32"/>
          <w:lang w:val="hu-HU"/>
        </w:rPr>
      </w:pPr>
    </w:p>
    <w:p w:rsidR="00CD6A64" w:rsidRPr="00C73F16" w:rsidRDefault="00CD6A64" w:rsidP="00CD6A64">
      <w:pPr>
        <w:pStyle w:val="szoveg"/>
      </w:pPr>
      <w:r w:rsidRPr="00C73F16">
        <w:t xml:space="preserve">Véleményem szerint az emberek kevés hangsúlyt fektetnek a jelszavuk / jelszavaik biztonságára. Szükségesnek láttam azt, hogy egy olyan kis szöveg, mint ez, </w:t>
      </w:r>
      <w:r w:rsidR="00967896">
        <w:t>a felhasználó</w:t>
      </w:r>
      <w:r w:rsidRPr="00C73F16">
        <w:t xml:space="preserve"> segítségére legyen abban, hogy egy biztonságos számítógépet és jelszót alakítson ki, hiszen a biztonság</w:t>
      </w:r>
      <w:r w:rsidR="00F36864">
        <w:t xml:space="preserve"> nagyon</w:t>
      </w:r>
      <w:r w:rsidRPr="00C73F16">
        <w:t xml:space="preserve"> fontos. </w:t>
      </w:r>
      <w:r w:rsidR="0031584F">
        <w:t>Senki</w:t>
      </w:r>
      <w:r w:rsidRPr="00C73F16">
        <w:t xml:space="preserve"> sem szeretné azt, hogy idegen emberek a </w:t>
      </w:r>
      <w:r w:rsidR="00204BD8">
        <w:t>s</w:t>
      </w:r>
      <w:r w:rsidRPr="00C73F16">
        <w:t>zemélyes adato</w:t>
      </w:r>
      <w:r w:rsidR="00204BD8">
        <w:t>khoz</w:t>
      </w:r>
      <w:r w:rsidRPr="00C73F16">
        <w:t>, tulajdon</w:t>
      </w:r>
      <w:r w:rsidR="00204BD8">
        <w:t>h</w:t>
      </w:r>
      <w:r w:rsidRPr="00C73F16">
        <w:t>oz hozzáférjenek.</w:t>
      </w:r>
    </w:p>
    <w:p w:rsidR="00CD6A64" w:rsidRPr="00C73F16" w:rsidRDefault="00CD6A64" w:rsidP="00CD6A64">
      <w:pPr>
        <w:pStyle w:val="szoveg"/>
        <w:rPr>
          <w:rStyle w:val="Emphasis"/>
          <w:i w:val="0"/>
          <w:iCs w:val="0"/>
        </w:rPr>
      </w:pPr>
      <w:r w:rsidRPr="00C73F16">
        <w:rPr>
          <w:rStyle w:val="Emphasis"/>
          <w:i w:val="0"/>
          <w:iCs w:val="0"/>
        </w:rPr>
        <w:t>A jelszóról több száz oldalas könyvet is lehetne írni, de manapság senkinek nincs ideje ilyesmire, hogy egy olyan hosszú könyvet elolvasson, ezért próbáltam lényegre</w:t>
      </w:r>
      <w:r>
        <w:rPr>
          <w:rStyle w:val="Emphasis"/>
          <w:i w:val="0"/>
          <w:iCs w:val="0"/>
        </w:rPr>
        <w:t xml:space="preserve"> </w:t>
      </w:r>
      <w:r w:rsidRPr="00C73F16">
        <w:rPr>
          <w:rStyle w:val="Emphasis"/>
          <w:i w:val="0"/>
          <w:iCs w:val="0"/>
        </w:rPr>
        <w:t>tör</w:t>
      </w:r>
      <w:bookmarkStart w:id="23" w:name="main"/>
      <w:bookmarkStart w:id="24" w:name="search"/>
      <w:bookmarkEnd w:id="23"/>
      <w:bookmarkEnd w:id="24"/>
      <w:r w:rsidRPr="00C73F16">
        <w:rPr>
          <w:rStyle w:val="Emphasis"/>
          <w:i w:val="0"/>
          <w:iCs w:val="0"/>
        </w:rPr>
        <w:t>ő lenni, bár bevallom nem mindig</w:t>
      </w:r>
      <w:r w:rsidR="00653D82">
        <w:rPr>
          <w:rStyle w:val="Emphasis"/>
          <w:i w:val="0"/>
          <w:iCs w:val="0"/>
        </w:rPr>
        <w:t xml:space="preserve"> sikerült. Dolgozatom</w:t>
      </w:r>
      <w:r w:rsidRPr="00C73F16">
        <w:rPr>
          <w:rStyle w:val="Emphasis"/>
          <w:i w:val="0"/>
          <w:iCs w:val="0"/>
        </w:rPr>
        <w:t xml:space="preserve"> megírásához különböz</w:t>
      </w:r>
      <w:bookmarkStart w:id="25" w:name="main1"/>
      <w:bookmarkStart w:id="26" w:name="search1"/>
      <w:bookmarkEnd w:id="25"/>
      <w:bookmarkEnd w:id="26"/>
      <w:r w:rsidRPr="00C73F16">
        <w:rPr>
          <w:rStyle w:val="Emphasis"/>
          <w:i w:val="0"/>
          <w:iCs w:val="0"/>
        </w:rPr>
        <w:t>ő internetes forrásokat és könyveket használtam fel, és a megjelenő adatokból is csak a legfontosabbakat írtam ki.</w:t>
      </w:r>
    </w:p>
    <w:p w:rsidR="00CD6A64" w:rsidRPr="00C73F16" w:rsidRDefault="00CD6A64" w:rsidP="00CD6A64">
      <w:pPr>
        <w:pStyle w:val="szoveg"/>
        <w:rPr>
          <w:rStyle w:val="Emphasis"/>
          <w:i w:val="0"/>
          <w:iCs w:val="0"/>
        </w:rPr>
      </w:pPr>
      <w:r w:rsidRPr="00C73F16">
        <w:rPr>
          <w:rStyle w:val="Emphasis"/>
          <w:i w:val="0"/>
          <w:iCs w:val="0"/>
        </w:rPr>
        <w:t>A r</w:t>
      </w:r>
      <w:r w:rsidR="001F772D">
        <w:rPr>
          <w:rStyle w:val="Emphasis"/>
          <w:i w:val="0"/>
          <w:iCs w:val="0"/>
        </w:rPr>
        <w:t>övid mű elolvasása után javaslom</w:t>
      </w:r>
      <w:r w:rsidRPr="00C73F16">
        <w:rPr>
          <w:rStyle w:val="Emphasis"/>
          <w:i w:val="0"/>
          <w:iCs w:val="0"/>
        </w:rPr>
        <w:t>, hogy cserélj</w:t>
      </w:r>
      <w:r w:rsidR="001F772D">
        <w:rPr>
          <w:rStyle w:val="Emphasis"/>
          <w:i w:val="0"/>
          <w:iCs w:val="0"/>
        </w:rPr>
        <w:t>ünk</w:t>
      </w:r>
      <w:r w:rsidRPr="00C73F16">
        <w:rPr>
          <w:rStyle w:val="Emphasis"/>
          <w:i w:val="0"/>
          <w:iCs w:val="0"/>
        </w:rPr>
        <w:t xml:space="preserve"> jelszót, vagy legalábbis néhány információt, tanácsot fogadj</w:t>
      </w:r>
      <w:r w:rsidR="00864196">
        <w:rPr>
          <w:rStyle w:val="Emphasis"/>
          <w:i w:val="0"/>
          <w:iCs w:val="0"/>
        </w:rPr>
        <w:t>unk</w:t>
      </w:r>
      <w:r w:rsidRPr="00C73F16">
        <w:rPr>
          <w:rStyle w:val="Emphasis"/>
          <w:i w:val="0"/>
          <w:iCs w:val="0"/>
        </w:rPr>
        <w:t xml:space="preserve"> meg belőle.</w:t>
      </w:r>
    </w:p>
    <w:p w:rsidR="00CD6A64" w:rsidRPr="00C73F16" w:rsidRDefault="00CD6A64" w:rsidP="00CD6A64">
      <w:pPr>
        <w:pStyle w:val="szoveg"/>
      </w:pPr>
      <w:r w:rsidRPr="00C73F16">
        <w:rPr>
          <w:rStyle w:val="Emphasis"/>
          <w:i w:val="0"/>
          <w:iCs w:val="0"/>
        </w:rPr>
        <w:t xml:space="preserve">Remélem, hogy </w:t>
      </w:r>
      <w:r w:rsidR="000F338E">
        <w:rPr>
          <w:rStyle w:val="Emphasis"/>
          <w:i w:val="0"/>
          <w:iCs w:val="0"/>
        </w:rPr>
        <w:t>dolgozatommal</w:t>
      </w:r>
      <w:r w:rsidRPr="00C73F16">
        <w:rPr>
          <w:rStyle w:val="Emphasis"/>
          <w:i w:val="0"/>
          <w:iCs w:val="0"/>
        </w:rPr>
        <w:t xml:space="preserve"> segít</w:t>
      </w:r>
      <w:r w:rsidR="000F338E">
        <w:rPr>
          <w:rStyle w:val="Emphasis"/>
          <w:i w:val="0"/>
          <w:iCs w:val="0"/>
        </w:rPr>
        <w:t>ek</w:t>
      </w:r>
      <w:r w:rsidRPr="00C73F16">
        <w:rPr>
          <w:rStyle w:val="Emphasis"/>
          <w:i w:val="0"/>
          <w:iCs w:val="0"/>
        </w:rPr>
        <w:t xml:space="preserve"> </w:t>
      </w:r>
      <w:r w:rsidR="000F338E">
        <w:rPr>
          <w:rStyle w:val="Emphasis"/>
          <w:i w:val="0"/>
          <w:iCs w:val="0"/>
        </w:rPr>
        <w:t>az olvasónak</w:t>
      </w:r>
      <w:r w:rsidRPr="00C73F16">
        <w:rPr>
          <w:rStyle w:val="Emphasis"/>
          <w:i w:val="0"/>
          <w:iCs w:val="0"/>
        </w:rPr>
        <w:t xml:space="preserve"> abban, hogy biztonságossá tegye számítógépét és jelszavát</w:t>
      </w:r>
      <w:r w:rsidR="00893B65">
        <w:rPr>
          <w:rStyle w:val="Emphasis"/>
          <w:i w:val="0"/>
          <w:iCs w:val="0"/>
        </w:rPr>
        <w:t>,</w:t>
      </w:r>
      <w:r w:rsidRPr="00C73F16">
        <w:rPr>
          <w:rStyle w:val="Emphasis"/>
          <w:i w:val="0"/>
          <w:iCs w:val="0"/>
        </w:rPr>
        <w:t xml:space="preserve"> vagy jelszavait.</w:t>
      </w:r>
    </w:p>
    <w:p w:rsidR="00893B65" w:rsidRPr="00E66781" w:rsidRDefault="00893B65" w:rsidP="00893B65">
      <w:pPr>
        <w:pStyle w:val="szerzo"/>
        <w:spacing w:before="1080"/>
        <w:contextualSpacing/>
      </w:pPr>
      <w:r>
        <w:t xml:space="preserve">Szerző: </w:t>
      </w:r>
      <w:r w:rsidRPr="00E66781">
        <w:t>Béres Balázs</w:t>
      </w:r>
    </w:p>
    <w:p w:rsidR="00CD6A64" w:rsidRPr="00C71837" w:rsidRDefault="00CD6A64" w:rsidP="00CD6A64">
      <w:pPr>
        <w:pStyle w:val="szerzo"/>
        <w:spacing w:before="1080"/>
        <w:contextualSpacing/>
      </w:pPr>
      <w:r>
        <w:t>Irányító tanár</w:t>
      </w:r>
      <w:r w:rsidRPr="00C71837">
        <w:t xml:space="preserve">: </w:t>
      </w:r>
      <w:r>
        <w:t>Nagy István</w:t>
      </w:r>
    </w:p>
    <w:p w:rsidR="00CD6A64" w:rsidRDefault="00CD6A64" w:rsidP="00CD6A64">
      <w:pPr>
        <w:pStyle w:val="Dolgozatcim"/>
      </w:pPr>
      <w:r>
        <w:rPr>
          <w:sz w:val="28"/>
        </w:rPr>
        <w:br w:type="page"/>
      </w:r>
    </w:p>
    <w:p w:rsidR="002B65B7" w:rsidRPr="009B3AB3" w:rsidRDefault="002B65B7" w:rsidP="00CD1BC4">
      <w:pPr>
        <w:pStyle w:val="Dolgozatcim"/>
      </w:pPr>
      <w:bookmarkStart w:id="27" w:name="_Toc283218851"/>
      <w:r w:rsidRPr="009B3AB3">
        <w:lastRenderedPageBreak/>
        <w:t>A meghatározások és Cramer-szabályt felhasználó egyenletrendszert</w:t>
      </w:r>
      <w:bookmarkEnd w:id="27"/>
    </w:p>
    <w:p w:rsidR="002B65B7" w:rsidRPr="009B3AB3" w:rsidRDefault="002B65B7" w:rsidP="00CD1BC4">
      <w:pPr>
        <w:pStyle w:val="Dolgozatcim"/>
      </w:pPr>
      <w:bookmarkStart w:id="28" w:name="_Toc283218852"/>
      <w:r w:rsidRPr="009B3AB3">
        <w:t>megoldó módszer hiányosságai</w:t>
      </w:r>
      <w:bookmarkEnd w:id="28"/>
    </w:p>
    <w:p w:rsidR="002B65B7" w:rsidRPr="009B3AB3" w:rsidRDefault="002B65B7" w:rsidP="002B65B7">
      <w:pPr>
        <w:pStyle w:val="Dolgozatcim"/>
        <w:rPr>
          <w:sz w:val="28"/>
          <w:szCs w:val="28"/>
        </w:rPr>
      </w:pPr>
    </w:p>
    <w:p w:rsidR="002B65B7" w:rsidRPr="009B3AB3" w:rsidRDefault="002B65B7" w:rsidP="002B65B7">
      <w:pPr>
        <w:rPr>
          <w:lang w:val="hu-HU"/>
        </w:rPr>
      </w:pPr>
    </w:p>
    <w:p w:rsidR="002B65B7" w:rsidRPr="009B3AB3" w:rsidRDefault="002B65B7" w:rsidP="002B65B7">
      <w:pPr>
        <w:pStyle w:val="szoveg"/>
      </w:pPr>
      <w:r w:rsidRPr="009B3AB3">
        <w:t xml:space="preserve">Egyenletrendszerről beszélünk, ha van legalább 2 olyan egyenlet, melyeknek külön-külön vett megoldáshalmazuknak metszete megoldásul szolgálhat az egyenletrendszerre nézve. </w:t>
      </w:r>
    </w:p>
    <w:p w:rsidR="002B65B7" w:rsidRPr="009B3AB3" w:rsidRDefault="002B65B7" w:rsidP="002B65B7">
      <w:pPr>
        <w:pStyle w:val="szoveg"/>
      </w:pPr>
      <w:r w:rsidRPr="009B3AB3">
        <w:t>A különböző egyenletrendszerek megoldhatóságát az egyenletek típusa, száma és jellege alapján mérlegelhetjük; ezeknek függvényében változhat az, hogy melyik operációt illetve számítási algoritmust tudjuk alkalmazni.</w:t>
      </w:r>
    </w:p>
    <w:p w:rsidR="002B65B7" w:rsidRPr="009B3AB3" w:rsidRDefault="002B65B7" w:rsidP="002B65B7">
      <w:pPr>
        <w:pStyle w:val="szoveg"/>
      </w:pPr>
      <w:r w:rsidRPr="009B3AB3">
        <w:t>A determiná</w:t>
      </w:r>
      <w:r w:rsidR="00155E22">
        <w:t>n</w:t>
      </w:r>
      <w:r w:rsidRPr="009B3AB3">
        <w:t xml:space="preserve">s módszere a Cramer szabály felhasználásával </w:t>
      </w:r>
      <w:r w:rsidR="00072824">
        <w:t>végre</w:t>
      </w:r>
      <w:r w:rsidRPr="009B3AB3">
        <w:t>hajt</w:t>
      </w:r>
      <w:r w:rsidR="00072824">
        <w:t>ható</w:t>
      </w:r>
      <w:r w:rsidRPr="009B3AB3">
        <w:t xml:space="preserve">. </w:t>
      </w:r>
      <w:r w:rsidRPr="009B3AB3">
        <w:rPr>
          <w:bCs/>
        </w:rPr>
        <w:t>Determináns alatt egy olyan négyzetes (ugyanannyi oszlopból, mint sorból álló) táblázatot értünk, melynek van értéke.</w:t>
      </w:r>
      <w:r w:rsidRPr="009B3AB3">
        <w:t xml:space="preserve"> Ennek az értéknek a definíció alapján való meghatározása rendkívül bonyolult és hosszadalmas. Permutációk képzését, ezeknek inverziószámának megállapítását, és szorzatok összegének kiszámítását foglalja magába.</w:t>
      </w:r>
    </w:p>
    <w:p w:rsidR="002B65B7" w:rsidRPr="009B3AB3" w:rsidRDefault="002B65B7" w:rsidP="002B65B7">
      <w:pPr>
        <w:pStyle w:val="szoveg"/>
        <w:rPr>
          <w:rFonts w:cs="Microsoft Sans Serif"/>
        </w:rPr>
      </w:pPr>
      <w:r w:rsidRPr="009B3AB3">
        <w:rPr>
          <w:rFonts w:cs="Microsoft Sans Serif"/>
        </w:rPr>
        <w:t>Alacsonyrendű lineáris egyenletrendszereknél a számítógé</w:t>
      </w:r>
      <w:r>
        <w:rPr>
          <w:rFonts w:cs="Microsoft Sans Serif"/>
        </w:rPr>
        <w:t>p</w:t>
      </w:r>
      <w:r w:rsidRPr="009B3AB3">
        <w:rPr>
          <w:rFonts w:cs="Microsoft Sans Serif"/>
        </w:rPr>
        <w:t xml:space="preserve">es megoldás nagyon egyszerű és hamar végrehajtódik, magasabb rendűeknél azonban a rengeteg permutáció miatt ez </w:t>
      </w:r>
      <w:r w:rsidR="00D46781">
        <w:rPr>
          <w:rFonts w:cs="Microsoft Sans Serif"/>
        </w:rPr>
        <w:t>nagyon sok</w:t>
      </w:r>
      <w:r w:rsidRPr="009B3AB3">
        <w:rPr>
          <w:rFonts w:cs="Microsoft Sans Serif"/>
        </w:rPr>
        <w:t xml:space="preserve"> számítógépes műveletet vesz igénybe, és ennek következtében a program végrehajtási ideje rendkívül megnő. </w:t>
      </w:r>
    </w:p>
    <w:p w:rsidR="002B65B7" w:rsidRPr="009B3AB3" w:rsidRDefault="002B65B7" w:rsidP="002B65B7">
      <w:pPr>
        <w:pStyle w:val="szoveg"/>
        <w:rPr>
          <w:rFonts w:cstheme="minorHAnsi"/>
        </w:rPr>
      </w:pPr>
      <w:r w:rsidRPr="009B3AB3">
        <w:rPr>
          <w:rFonts w:cs="Microsoft Sans Serif"/>
        </w:rPr>
        <w:t xml:space="preserve">Egy egyszerű negyedrendű lineáris egyenletrendszer esetében, determinánsonként a permutációk meghatározása, majd ezeknek inverziószámának kiszámítása, és végül az összes szorzás illetve összeadás elvégzése 6236 számítógépes műveletet eredményez, mivel egy algebrai művelet 4 számítástechnikainak felel meg. </w:t>
      </w:r>
      <w:r w:rsidRPr="009B3AB3">
        <w:rPr>
          <w:rFonts w:cstheme="minorHAnsi"/>
        </w:rPr>
        <w:t xml:space="preserve">A mai modern számítógép körülbelül </w:t>
      </w:r>
      <m:oMath>
        <m:r>
          <w:rPr>
            <w:rFonts w:ascii="Cambria Math" w:hAnsi="Cambria Math" w:cstheme="minorHAnsi"/>
          </w:rPr>
          <m:t>1.47∙</m:t>
        </m:r>
        <m:sSup>
          <m:sSupPr>
            <m:ctrlPr>
              <w:rPr>
                <w:rFonts w:ascii="Cambria Math" w:hAnsi="Cambria Math" w:cstheme="minorHAnsi"/>
                <w:i/>
              </w:rPr>
            </m:ctrlPr>
          </m:sSupPr>
          <m:e>
            <m:r>
              <w:rPr>
                <w:rFonts w:ascii="Cambria Math" w:hAnsi="Cambria Math" w:cstheme="minorHAnsi"/>
              </w:rPr>
              <m:t>10</m:t>
            </m:r>
          </m:e>
          <m:sup>
            <m:r>
              <w:rPr>
                <w:rFonts w:ascii="Cambria Math" w:hAnsi="Cambria Math" w:cstheme="minorHAnsi"/>
              </w:rPr>
              <m:t>11</m:t>
            </m:r>
          </m:sup>
        </m:sSup>
      </m:oMath>
      <w:r w:rsidRPr="009B3AB3">
        <w:rPr>
          <w:rFonts w:cstheme="minorHAnsi"/>
        </w:rPr>
        <w:t xml:space="preserve"> műveletet képes másodpercenként végrehajtani. Ez azt jelentené, hogy a fenti másodrendű egyenletrendszert </w:t>
      </w:r>
      <w:r w:rsidRPr="009B3AB3">
        <w:t xml:space="preserve">4.24 </w:t>
      </w:r>
      <m:oMath>
        <m:r>
          <w:rPr>
            <w:rFonts w:ascii="Cambria Math" w:hAnsi="Cambria Math"/>
          </w:rPr>
          <m:t>∙</m:t>
        </m:r>
      </m:oMath>
      <w:r w:rsidRPr="009B3AB3">
        <w:t xml:space="preserve"> 10</w:t>
      </w:r>
      <w:r w:rsidRPr="009B3AB3">
        <w:rPr>
          <w:vertAlign w:val="superscript"/>
        </w:rPr>
        <w:t xml:space="preserve">-8 </w:t>
      </w:r>
      <w:r w:rsidRPr="009B3AB3">
        <w:rPr>
          <w:rFonts w:cstheme="minorHAnsi"/>
        </w:rPr>
        <w:t>másodperc alatt oldaná meg.</w:t>
      </w:r>
    </w:p>
    <w:p w:rsidR="002B65B7" w:rsidRPr="009B3AB3" w:rsidRDefault="002B65B7" w:rsidP="002B65B7">
      <w:pPr>
        <w:pStyle w:val="szoveg"/>
        <w:rPr>
          <w:rFonts w:cstheme="minorHAnsi"/>
        </w:rPr>
      </w:pPr>
      <w:r w:rsidRPr="009B3AB3">
        <w:rPr>
          <w:rFonts w:cstheme="minorHAnsi"/>
        </w:rPr>
        <w:t>Az általánosítások majd egy egységes képlet meghatározása után, megtudtuk, hogy definíció szerint egy 19 egyenletből álló lineáris egyenletrendszer a determiná</w:t>
      </w:r>
      <w:r w:rsidR="00B34654">
        <w:rPr>
          <w:rFonts w:cstheme="minorHAnsi"/>
        </w:rPr>
        <w:t>n</w:t>
      </w:r>
      <w:r w:rsidRPr="009B3AB3">
        <w:rPr>
          <w:rFonts w:cstheme="minorHAnsi"/>
        </w:rPr>
        <w:t xml:space="preserve">s módszerével 738 évébe telne egy mai modern számítógépnek. </w:t>
      </w:r>
    </w:p>
    <w:p w:rsidR="002B65B7" w:rsidRPr="009B3AB3" w:rsidRDefault="002B65B7" w:rsidP="002B65B7">
      <w:pPr>
        <w:pStyle w:val="szoveg"/>
        <w:rPr>
          <w:rFonts w:cstheme="minorHAnsi"/>
          <w:b/>
        </w:rPr>
      </w:pPr>
      <w:r w:rsidRPr="009B3AB3">
        <w:rPr>
          <w:rFonts w:cstheme="minorHAnsi"/>
        </w:rPr>
        <w:t>Bebizonyosodott tehát, hogy míg ez a módszer rendkívül egyszerű, és kevés ismeretlenből álló egyenletrendszerekre jól alkalmazható, számítógépes megvalósítása általánosan nem alkalmazható.</w:t>
      </w:r>
    </w:p>
    <w:p w:rsidR="00904EBB" w:rsidRDefault="002B65B7" w:rsidP="00904EBB">
      <w:pPr>
        <w:pStyle w:val="szerzo"/>
        <w:spacing w:before="1080"/>
        <w:contextualSpacing/>
        <w:rPr>
          <w:szCs w:val="24"/>
        </w:rPr>
      </w:pPr>
      <w:r>
        <w:t>Szerző</w:t>
      </w:r>
      <w:r w:rsidRPr="002B65B7">
        <w:t>:</w:t>
      </w:r>
      <w:r w:rsidRPr="002B65B7">
        <w:rPr>
          <w:szCs w:val="24"/>
        </w:rPr>
        <w:t xml:space="preserve"> Tolnay Roland</w:t>
      </w:r>
    </w:p>
    <w:p w:rsidR="00904EBB" w:rsidRPr="002B65B7" w:rsidRDefault="00904EBB" w:rsidP="00904EBB">
      <w:pPr>
        <w:pStyle w:val="szerzo"/>
        <w:spacing w:before="1080"/>
        <w:contextualSpacing/>
      </w:pPr>
      <w:r w:rsidRPr="002B65B7">
        <w:t>Ir</w:t>
      </w:r>
      <w:r>
        <w:t>ányító tanár</w:t>
      </w:r>
      <w:r w:rsidRPr="002B65B7">
        <w:t>:</w:t>
      </w:r>
      <w:r w:rsidRPr="002B65B7">
        <w:rPr>
          <w:szCs w:val="24"/>
        </w:rPr>
        <w:t xml:space="preserve"> Nagy Zoltán</w:t>
      </w:r>
    </w:p>
    <w:p w:rsidR="002B65B7" w:rsidRDefault="002B65B7" w:rsidP="002B65B7">
      <w:pPr>
        <w:spacing w:before="1080" w:after="200" w:line="276" w:lineRule="auto"/>
        <w:contextualSpacing/>
        <w:rPr>
          <w:b/>
          <w:sz w:val="36"/>
          <w:szCs w:val="32"/>
          <w:lang w:val="hu-HU"/>
        </w:rPr>
      </w:pPr>
      <w:r>
        <w:br w:type="page"/>
      </w:r>
    </w:p>
    <w:p w:rsidR="00E66781" w:rsidRDefault="000B04ED" w:rsidP="007B200B">
      <w:pPr>
        <w:pStyle w:val="Fejezetcim"/>
      </w:pPr>
      <w:bookmarkStart w:id="29" w:name="_Toc283218853"/>
      <w:r>
        <w:lastRenderedPageBreak/>
        <w:t>Turisztika</w:t>
      </w:r>
      <w:bookmarkEnd w:id="29"/>
    </w:p>
    <w:p w:rsidR="006E41D6" w:rsidRDefault="00A8451B" w:rsidP="00A55746">
      <w:pPr>
        <w:pStyle w:val="dijjazas"/>
        <w:numPr>
          <w:ilvl w:val="0"/>
          <w:numId w:val="16"/>
        </w:numPr>
      </w:pPr>
      <w:r>
        <w:t>D</w:t>
      </w:r>
      <w:r w:rsidR="006E41D6">
        <w:t>íj</w:t>
      </w:r>
    </w:p>
    <w:p w:rsidR="006E41D6" w:rsidRPr="00CC4812" w:rsidRDefault="006E41D6" w:rsidP="006E41D6">
      <w:pPr>
        <w:pStyle w:val="Dolgozatcim"/>
      </w:pPr>
      <w:bookmarkStart w:id="30" w:name="_Toc283218854"/>
      <w:r w:rsidRPr="00CC4812">
        <w:t>A mi Nagyváradunk</w:t>
      </w:r>
      <w:bookmarkEnd w:id="30"/>
    </w:p>
    <w:p w:rsidR="006E41D6" w:rsidRPr="00CC4812" w:rsidRDefault="006E41D6" w:rsidP="006E41D6">
      <w:pPr>
        <w:rPr>
          <w:sz w:val="32"/>
          <w:szCs w:val="32"/>
          <w:lang w:val="hu-HU"/>
        </w:rPr>
      </w:pPr>
    </w:p>
    <w:p w:rsidR="006E41D6" w:rsidRPr="00CC4812" w:rsidRDefault="006E41D6" w:rsidP="006E41D6">
      <w:pPr>
        <w:pStyle w:val="szoveg"/>
      </w:pPr>
      <w:r w:rsidRPr="00CC4812">
        <w:t>A mai világban egyre többen választják nyaralásuk céljául a külföldi, fényűző nagyvárosokat, ahol minden a pompáról, luxusról és külsőségekről szól. Ugyanakkor figyelmen kívül marad egy olyan város, melynek mélyre nyúló történelme figyelemreméltó. E városon halad át Románia egyik legfontosabb útvonala, mely összeköti Bécset a Fekete-tengerrel. Számos fejedelem és nagyúr látta meg a napvilágot Nagyvárad falai között.</w:t>
      </w:r>
    </w:p>
    <w:p w:rsidR="006E41D6" w:rsidRPr="00CC4812" w:rsidRDefault="00744B34" w:rsidP="006E41D6">
      <w:pPr>
        <w:pStyle w:val="szoveg"/>
      </w:pPr>
      <w:r>
        <w:t>É</w:t>
      </w:r>
      <w:r w:rsidR="006E41D6" w:rsidRPr="00CC4812">
        <w:t>pületeinek nagysága, szépsége és stílusa lenyűgöző látványt nyújt.</w:t>
      </w:r>
    </w:p>
    <w:p w:rsidR="006E41D6" w:rsidRPr="00CC4812" w:rsidRDefault="006E41D6" w:rsidP="006E41D6">
      <w:pPr>
        <w:pStyle w:val="szoveg"/>
      </w:pPr>
      <w:r w:rsidRPr="00CC4812">
        <w:t>Álljunk meg egy pillanatra és tekintsünk körbe, figyeljük meg ezen épületek egyediségét, azt</w:t>
      </w:r>
      <w:r w:rsidR="00BB5E20">
        <w:t>,</w:t>
      </w:r>
      <w:r w:rsidRPr="00CC4812">
        <w:t xml:space="preserve"> hogy elődeink milyen ügyességgel és precizitással építették őket.</w:t>
      </w:r>
    </w:p>
    <w:p w:rsidR="006E41D6" w:rsidRPr="00CC4812" w:rsidRDefault="00845E39" w:rsidP="006E41D6">
      <w:pPr>
        <w:pStyle w:val="szoveg"/>
      </w:pPr>
      <w:r>
        <w:t>D</w:t>
      </w:r>
      <w:r w:rsidR="006E41D6" w:rsidRPr="00CC4812">
        <w:t xml:space="preserve">olgozatunk során mi is arra törekedtünk, hogy </w:t>
      </w:r>
      <w:r w:rsidR="00C43F5B">
        <w:t>az eddig</w:t>
      </w:r>
      <w:r w:rsidR="006E41D6" w:rsidRPr="00CC4812">
        <w:t xml:space="preserve"> fennmaradt értékek ne vesszenek el. Kiemeltünk néhány ismerteb</w:t>
      </w:r>
      <w:r w:rsidR="00BA0200">
        <w:t>b épülettömböt</w:t>
      </w:r>
      <w:r w:rsidR="006E41D6" w:rsidRPr="00CC4812">
        <w:t xml:space="preserve">, melyek fontos szerepet játszottak a mindenkori emberek életében, ezeket videóra rögzítettük illetve a dolgozatban leírtakat hang formájában csatoltuk a felvételhez. </w:t>
      </w:r>
    </w:p>
    <w:p w:rsidR="006E41D6" w:rsidRPr="00CC4812" w:rsidRDefault="006E41D6" w:rsidP="006E41D6">
      <w:pPr>
        <w:pStyle w:val="szoveg"/>
      </w:pPr>
      <w:r w:rsidRPr="00CC4812">
        <w:rPr>
          <w:u w:val="single"/>
        </w:rPr>
        <w:t>Megemlített épületek</w:t>
      </w:r>
      <w:r w:rsidRPr="00CC4812">
        <w:t>: Ady Endre Líceum, A nagyváradi vár, Római katolikus bazilika, Római katolikus püspöki palota (Körös vidéki múzeum), Kanonok sor, Apolló palota, Astória szálló,</w:t>
      </w:r>
      <w:r w:rsidR="002777B5">
        <w:t xml:space="preserve"> a</w:t>
      </w:r>
      <w:r w:rsidR="00B93D3B">
        <w:t xml:space="preserve"> </w:t>
      </w:r>
      <w:r w:rsidR="000E638C">
        <w:t>Szí</w:t>
      </w:r>
      <w:r w:rsidR="000E638C" w:rsidRPr="00CC4812">
        <w:t>nház</w:t>
      </w:r>
      <w:r w:rsidR="002777B5">
        <w:t xml:space="preserve"> épülete</w:t>
      </w:r>
      <w:r w:rsidRPr="00CC4812">
        <w:t>, Fekete Sas palota, Görög katolikus püspöki palota, Holdas templom, Városháza, Szent László tér, Szent László templom, Neológ zsinagóga, Moskovits palota, Orsolya templom és zárda, Poinar palota, Rimanóczy palota, Stern palota, Orvosi egyetem, Barátok temploma, Őrangyal templom, Pénzügyi igazgatóság</w:t>
      </w:r>
    </w:p>
    <w:p w:rsidR="006E41D6" w:rsidRPr="00CC4812" w:rsidRDefault="006E41D6" w:rsidP="006E41D6">
      <w:pPr>
        <w:jc w:val="both"/>
        <w:rPr>
          <w:bCs/>
          <w:sz w:val="28"/>
          <w:szCs w:val="28"/>
          <w:lang w:val="hu-HU"/>
        </w:rPr>
      </w:pPr>
    </w:p>
    <w:p w:rsidR="006E41D6" w:rsidRPr="00CC4812" w:rsidRDefault="006E41D6" w:rsidP="006E41D6">
      <w:pPr>
        <w:jc w:val="both"/>
        <w:rPr>
          <w:bCs/>
          <w:sz w:val="28"/>
          <w:szCs w:val="28"/>
          <w:lang w:val="hu-HU"/>
        </w:rPr>
      </w:pPr>
    </w:p>
    <w:p w:rsidR="006E41D6" w:rsidRDefault="006E41D6" w:rsidP="006E41D6">
      <w:pPr>
        <w:tabs>
          <w:tab w:val="left" w:pos="2160"/>
          <w:tab w:val="left" w:pos="2250"/>
        </w:tabs>
        <w:ind w:firstLine="720"/>
        <w:jc w:val="both"/>
      </w:pPr>
      <w:r w:rsidRPr="00CC4812">
        <w:rPr>
          <w:bCs/>
          <w:sz w:val="28"/>
          <w:szCs w:val="28"/>
          <w:u w:val="single"/>
          <w:lang w:val="hu-HU"/>
        </w:rPr>
        <w:t>Könyvészet:</w:t>
      </w:r>
      <w:r>
        <w:rPr>
          <w:bCs/>
          <w:sz w:val="28"/>
          <w:szCs w:val="28"/>
          <w:lang w:val="hu-HU"/>
        </w:rPr>
        <w:tab/>
      </w:r>
      <w:hyperlink r:id="rId22" w:history="1">
        <w:r w:rsidRPr="00CC4812">
          <w:rPr>
            <w:rStyle w:val="Hyperlink"/>
            <w:bCs/>
            <w:sz w:val="28"/>
            <w:szCs w:val="28"/>
            <w:lang w:val="hu-HU"/>
          </w:rPr>
          <w:t>www.google.hu</w:t>
        </w:r>
      </w:hyperlink>
    </w:p>
    <w:p w:rsidR="006E41D6" w:rsidRDefault="006E41D6" w:rsidP="006E41D6">
      <w:pPr>
        <w:tabs>
          <w:tab w:val="left" w:pos="2160"/>
          <w:tab w:val="left" w:pos="2250"/>
        </w:tabs>
        <w:ind w:firstLine="720"/>
        <w:jc w:val="both"/>
      </w:pPr>
      <w:r>
        <w:tab/>
      </w:r>
      <w:hyperlink r:id="rId23" w:history="1">
        <w:r w:rsidRPr="00CC4812">
          <w:rPr>
            <w:rStyle w:val="Hyperlink"/>
            <w:bCs/>
            <w:sz w:val="28"/>
            <w:szCs w:val="28"/>
            <w:lang w:val="hu-HU"/>
          </w:rPr>
          <w:t>www.wikipedia.com</w:t>
        </w:r>
      </w:hyperlink>
    </w:p>
    <w:p w:rsidR="006E41D6" w:rsidRDefault="006E41D6" w:rsidP="006E41D6">
      <w:pPr>
        <w:tabs>
          <w:tab w:val="left" w:pos="2160"/>
          <w:tab w:val="left" w:pos="2250"/>
        </w:tabs>
        <w:ind w:firstLine="720"/>
        <w:jc w:val="both"/>
      </w:pPr>
      <w:r>
        <w:tab/>
      </w:r>
      <w:hyperlink r:id="rId24" w:history="1">
        <w:r w:rsidRPr="00CC4812">
          <w:rPr>
            <w:rStyle w:val="Hyperlink"/>
            <w:bCs/>
            <w:sz w:val="28"/>
            <w:szCs w:val="28"/>
            <w:lang w:val="hu-HU"/>
          </w:rPr>
          <w:t>http://lady.rdsor.ro</w:t>
        </w:r>
      </w:hyperlink>
    </w:p>
    <w:p w:rsidR="006E41D6" w:rsidRPr="00CC4812" w:rsidRDefault="006E41D6" w:rsidP="006E41D6">
      <w:pPr>
        <w:tabs>
          <w:tab w:val="left" w:pos="2160"/>
          <w:tab w:val="left" w:pos="2250"/>
        </w:tabs>
        <w:ind w:firstLine="720"/>
        <w:jc w:val="both"/>
        <w:rPr>
          <w:sz w:val="28"/>
          <w:szCs w:val="28"/>
          <w:lang w:val="hu-HU"/>
        </w:rPr>
      </w:pPr>
      <w:r>
        <w:tab/>
      </w:r>
      <w:hyperlink r:id="rId25" w:history="1">
        <w:r w:rsidRPr="00CC4812">
          <w:rPr>
            <w:rStyle w:val="Hyperlink"/>
            <w:bCs/>
            <w:sz w:val="28"/>
            <w:szCs w:val="28"/>
            <w:lang w:val="hu-HU"/>
          </w:rPr>
          <w:t>www.welcometoromania.ro</w:t>
        </w:r>
      </w:hyperlink>
    </w:p>
    <w:p w:rsidR="00A8451B" w:rsidRPr="007B200B" w:rsidRDefault="00A8451B" w:rsidP="00A8451B">
      <w:pPr>
        <w:pStyle w:val="szerzo"/>
        <w:spacing w:before="1080"/>
        <w:contextualSpacing/>
        <w:rPr>
          <w:szCs w:val="32"/>
        </w:rPr>
      </w:pPr>
      <w:r>
        <w:rPr>
          <w:szCs w:val="32"/>
        </w:rPr>
        <w:t xml:space="preserve">Szerzők: </w:t>
      </w:r>
      <w:r w:rsidRPr="007B200B">
        <w:rPr>
          <w:szCs w:val="32"/>
        </w:rPr>
        <w:t>Kupás Beáta</w:t>
      </w:r>
    </w:p>
    <w:p w:rsidR="00A8451B" w:rsidRPr="007B200B" w:rsidRDefault="00A8451B" w:rsidP="00A8451B">
      <w:pPr>
        <w:pStyle w:val="szerzo"/>
        <w:spacing w:before="1080"/>
        <w:contextualSpacing/>
        <w:rPr>
          <w:szCs w:val="32"/>
        </w:rPr>
      </w:pPr>
      <w:r w:rsidRPr="007B200B">
        <w:rPr>
          <w:szCs w:val="32"/>
        </w:rPr>
        <w:tab/>
      </w:r>
      <w:r w:rsidRPr="007B200B">
        <w:rPr>
          <w:szCs w:val="32"/>
        </w:rPr>
        <w:tab/>
      </w:r>
      <w:r w:rsidRPr="007B200B">
        <w:rPr>
          <w:szCs w:val="32"/>
        </w:rPr>
        <w:tab/>
        <w:t>Nagy Henrietta</w:t>
      </w:r>
    </w:p>
    <w:p w:rsidR="006E41D6" w:rsidRPr="007B200B" w:rsidRDefault="006E41D6" w:rsidP="006E41D6">
      <w:pPr>
        <w:pStyle w:val="szerzo"/>
        <w:spacing w:before="1080"/>
        <w:contextualSpacing/>
        <w:rPr>
          <w:szCs w:val="32"/>
        </w:rPr>
      </w:pPr>
      <w:r w:rsidRPr="007B200B">
        <w:rPr>
          <w:szCs w:val="32"/>
        </w:rPr>
        <w:t>Irányító tanár:</w:t>
      </w:r>
      <w:r>
        <w:rPr>
          <w:szCs w:val="32"/>
        </w:rPr>
        <w:t xml:space="preserve"> </w:t>
      </w:r>
      <w:r w:rsidRPr="007B200B">
        <w:rPr>
          <w:szCs w:val="32"/>
        </w:rPr>
        <w:t>Nagy Zoltán</w:t>
      </w:r>
    </w:p>
    <w:p w:rsidR="006E41D6" w:rsidRDefault="006E41D6" w:rsidP="006E41D6">
      <w:pPr>
        <w:spacing w:after="200" w:line="276" w:lineRule="auto"/>
        <w:rPr>
          <w:sz w:val="28"/>
          <w:lang w:val="hu-HU"/>
        </w:rPr>
      </w:pPr>
      <w:r>
        <w:rPr>
          <w:sz w:val="28"/>
          <w:lang w:val="hu-HU"/>
        </w:rPr>
        <w:br w:type="page"/>
      </w:r>
    </w:p>
    <w:p w:rsidR="00A3019C" w:rsidRDefault="00A8451B" w:rsidP="00A55746">
      <w:pPr>
        <w:pStyle w:val="dijjazas"/>
      </w:pPr>
      <w:r>
        <w:lastRenderedPageBreak/>
        <w:t>Díj</w:t>
      </w:r>
    </w:p>
    <w:p w:rsidR="000B04ED" w:rsidRDefault="000578B4" w:rsidP="000578B4">
      <w:pPr>
        <w:pStyle w:val="Dolgozatcim"/>
      </w:pPr>
      <w:bookmarkStart w:id="31" w:name="_Toc283218855"/>
      <w:r>
        <w:t>Barlangok Völgye</w:t>
      </w:r>
      <w:bookmarkEnd w:id="31"/>
    </w:p>
    <w:p w:rsidR="000B04ED" w:rsidRDefault="000B04ED" w:rsidP="000B04ED">
      <w:pPr>
        <w:jc w:val="both"/>
        <w:rPr>
          <w:rFonts w:ascii="Arial Black" w:hAnsi="Arial Black"/>
        </w:rPr>
      </w:pPr>
    </w:p>
    <w:p w:rsidR="000B04ED" w:rsidRPr="000B04ED" w:rsidRDefault="000B04ED" w:rsidP="007B200B">
      <w:pPr>
        <w:pStyle w:val="szoveg"/>
      </w:pPr>
      <w:r>
        <w:rPr>
          <w:noProof/>
          <w:lang w:val="en-US"/>
        </w:rPr>
        <w:drawing>
          <wp:anchor distT="0" distB="0" distL="114300" distR="114300" simplePos="0" relativeHeight="251661312" behindDoc="1" locked="0" layoutInCell="1" allowOverlap="1">
            <wp:simplePos x="0" y="0"/>
            <wp:positionH relativeFrom="column">
              <wp:posOffset>4371340</wp:posOffset>
            </wp:positionH>
            <wp:positionV relativeFrom="paragraph">
              <wp:posOffset>323215</wp:posOffset>
            </wp:positionV>
            <wp:extent cx="2213610" cy="1655445"/>
            <wp:effectExtent l="19050" t="0" r="0" b="0"/>
            <wp:wrapTight wrapText="bothSides">
              <wp:wrapPolygon edited="0">
                <wp:start x="744" y="0"/>
                <wp:lineTo x="-186" y="1740"/>
                <wp:lineTo x="-186" y="19885"/>
                <wp:lineTo x="372" y="21376"/>
                <wp:lineTo x="744" y="21376"/>
                <wp:lineTo x="20633" y="21376"/>
                <wp:lineTo x="21005" y="21376"/>
                <wp:lineTo x="21563" y="20382"/>
                <wp:lineTo x="21563" y="1740"/>
                <wp:lineTo x="21191" y="249"/>
                <wp:lineTo x="20633" y="0"/>
                <wp:lineTo x="744" y="0"/>
              </wp:wrapPolygon>
            </wp:wrapTight>
            <wp:docPr id="3" name="Picture 2" descr="DSCN48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4860.JPG"/>
                    <pic:cNvPicPr/>
                  </pic:nvPicPr>
                  <pic:blipFill>
                    <a:blip r:embed="rId26" cstate="print"/>
                    <a:stretch>
                      <a:fillRect/>
                    </a:stretch>
                  </pic:blipFill>
                  <pic:spPr>
                    <a:xfrm>
                      <a:off x="0" y="0"/>
                      <a:ext cx="2213610" cy="1655445"/>
                    </a:xfrm>
                    <a:prstGeom prst="rect">
                      <a:avLst/>
                    </a:prstGeom>
                    <a:ln>
                      <a:noFill/>
                    </a:ln>
                    <a:effectLst>
                      <a:softEdge rad="112500"/>
                    </a:effectLst>
                  </pic:spPr>
                </pic:pic>
              </a:graphicData>
            </a:graphic>
          </wp:anchor>
        </w:drawing>
      </w:r>
      <w:r w:rsidR="00132D8E">
        <w:t>A</w:t>
      </w:r>
      <w:r w:rsidRPr="000B04ED">
        <w:t xml:space="preserve"> Belényes-Vaskoh 79-es számú műútról Biharlonka helységnél kell eltérni Kimpány helység felé, innen érjük el Szegyesd falut, hogy megismerkedjünk a</w:t>
      </w:r>
      <w:r>
        <w:t xml:space="preserve"> “</w:t>
      </w:r>
      <w:r w:rsidRPr="000B04ED">
        <w:t xml:space="preserve">barlangok völgyével”. </w:t>
      </w:r>
      <w:r>
        <w:t>Í</w:t>
      </w:r>
      <w:r w:rsidRPr="000B04ED">
        <w:t>gy nevezhetjük a Szegyesd patak völgyét, amelynek hossza a falutól a forrásig 8 km.</w:t>
      </w:r>
    </w:p>
    <w:p w:rsidR="000B04ED" w:rsidRDefault="00F333D9" w:rsidP="00F333D9">
      <w:pPr>
        <w:pStyle w:val="szoveg"/>
      </w:pPr>
      <w:r>
        <w:rPr>
          <w:noProof/>
          <w:lang w:val="en-US"/>
        </w:rPr>
        <w:drawing>
          <wp:anchor distT="0" distB="0" distL="114300" distR="114300" simplePos="0" relativeHeight="251660288" behindDoc="1" locked="0" layoutInCell="1" allowOverlap="1">
            <wp:simplePos x="0" y="0"/>
            <wp:positionH relativeFrom="column">
              <wp:posOffset>3888740</wp:posOffset>
            </wp:positionH>
            <wp:positionV relativeFrom="paragraph">
              <wp:posOffset>1791970</wp:posOffset>
            </wp:positionV>
            <wp:extent cx="2685415" cy="2346960"/>
            <wp:effectExtent l="0" t="171450" r="0" b="148590"/>
            <wp:wrapTight wrapText="bothSides">
              <wp:wrapPolygon edited="0">
                <wp:start x="-18" y="20878"/>
                <wp:lineTo x="1055" y="21755"/>
                <wp:lineTo x="20515" y="21755"/>
                <wp:lineTo x="21434" y="21229"/>
                <wp:lineTo x="21434" y="20878"/>
                <wp:lineTo x="21434" y="891"/>
                <wp:lineTo x="19595" y="15"/>
                <wp:lineTo x="1055" y="15"/>
                <wp:lineTo x="-18" y="891"/>
                <wp:lineTo x="-18" y="20878"/>
              </wp:wrapPolygon>
            </wp:wrapTight>
            <wp:docPr id="5" name="Picture 1" descr="DSCN4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4907.JPG"/>
                    <pic:cNvPicPr/>
                  </pic:nvPicPr>
                  <pic:blipFill>
                    <a:blip r:embed="rId27" cstate="print"/>
                    <a:stretch>
                      <a:fillRect/>
                    </a:stretch>
                  </pic:blipFill>
                  <pic:spPr>
                    <a:xfrm rot="5400000">
                      <a:off x="0" y="0"/>
                      <a:ext cx="2685415" cy="2346960"/>
                    </a:xfrm>
                    <a:prstGeom prst="rect">
                      <a:avLst/>
                    </a:prstGeom>
                    <a:ln>
                      <a:noFill/>
                    </a:ln>
                    <a:effectLst>
                      <a:softEdge rad="112500"/>
                    </a:effectLst>
                  </pic:spPr>
                </pic:pic>
              </a:graphicData>
            </a:graphic>
          </wp:anchor>
        </w:drawing>
      </w:r>
      <w:r w:rsidR="000B04ED" w:rsidRPr="000B04ED">
        <w:rPr>
          <w:noProof/>
          <w:lang w:val="en-US"/>
        </w:rPr>
        <w:drawing>
          <wp:anchor distT="0" distB="0" distL="114300" distR="114300" simplePos="0" relativeHeight="251662336" behindDoc="1" locked="0" layoutInCell="1" allowOverlap="1">
            <wp:simplePos x="0" y="0"/>
            <wp:positionH relativeFrom="column">
              <wp:posOffset>-276225</wp:posOffset>
            </wp:positionH>
            <wp:positionV relativeFrom="paragraph">
              <wp:posOffset>4207510</wp:posOffset>
            </wp:positionV>
            <wp:extent cx="2247900" cy="1685925"/>
            <wp:effectExtent l="0" t="285750" r="0" b="257175"/>
            <wp:wrapTight wrapText="bothSides">
              <wp:wrapPolygon edited="0">
                <wp:start x="-46" y="20563"/>
                <wp:lineTo x="1236" y="21783"/>
                <wp:lineTo x="20639" y="21783"/>
                <wp:lineTo x="21371" y="20807"/>
                <wp:lineTo x="21371" y="20563"/>
                <wp:lineTo x="21371" y="1281"/>
                <wp:lineTo x="21371" y="1037"/>
                <wp:lineTo x="20456" y="61"/>
                <wp:lineTo x="1236" y="61"/>
                <wp:lineTo x="-46" y="1281"/>
                <wp:lineTo x="-46" y="20563"/>
              </wp:wrapPolygon>
            </wp:wrapTight>
            <wp:docPr id="4" name="Picture 4" descr="DSCN49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4998.JPG"/>
                    <pic:cNvPicPr/>
                  </pic:nvPicPr>
                  <pic:blipFill>
                    <a:blip r:embed="rId28" cstate="print"/>
                    <a:stretch>
                      <a:fillRect/>
                    </a:stretch>
                  </pic:blipFill>
                  <pic:spPr>
                    <a:xfrm rot="5400000">
                      <a:off x="0" y="0"/>
                      <a:ext cx="2247900" cy="1685925"/>
                    </a:xfrm>
                    <a:prstGeom prst="rect">
                      <a:avLst/>
                    </a:prstGeom>
                    <a:ln>
                      <a:noFill/>
                    </a:ln>
                    <a:effectLst>
                      <a:softEdge rad="112500"/>
                    </a:effectLst>
                  </pic:spPr>
                </pic:pic>
              </a:graphicData>
            </a:graphic>
          </wp:anchor>
        </w:drawing>
      </w:r>
      <w:r w:rsidR="000B04ED" w:rsidRPr="000B04ED">
        <w:rPr>
          <w:noProof/>
          <w:lang w:val="en-US"/>
        </w:rPr>
        <w:drawing>
          <wp:anchor distT="0" distB="0" distL="114300" distR="114300" simplePos="0" relativeHeight="251659264" behindDoc="1" locked="0" layoutInCell="1" allowOverlap="1">
            <wp:simplePos x="0" y="0"/>
            <wp:positionH relativeFrom="column">
              <wp:posOffset>2009775</wp:posOffset>
            </wp:positionH>
            <wp:positionV relativeFrom="paragraph">
              <wp:posOffset>35560</wp:posOffset>
            </wp:positionV>
            <wp:extent cx="2660015" cy="1990725"/>
            <wp:effectExtent l="19050" t="0" r="6985" b="0"/>
            <wp:wrapTight wrapText="bothSides">
              <wp:wrapPolygon edited="0">
                <wp:start x="619" y="0"/>
                <wp:lineTo x="-155" y="1447"/>
                <wp:lineTo x="-155" y="19843"/>
                <wp:lineTo x="309" y="21497"/>
                <wp:lineTo x="619" y="21497"/>
                <wp:lineTo x="20883" y="21497"/>
                <wp:lineTo x="21193" y="21497"/>
                <wp:lineTo x="21657" y="20463"/>
                <wp:lineTo x="21657" y="1447"/>
                <wp:lineTo x="21347" y="207"/>
                <wp:lineTo x="20883" y="0"/>
                <wp:lineTo x="619" y="0"/>
              </wp:wrapPolygon>
            </wp:wrapTight>
            <wp:docPr id="7" name="Picture 0" descr="DSCN48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4867.JPG"/>
                    <pic:cNvPicPr/>
                  </pic:nvPicPr>
                  <pic:blipFill>
                    <a:blip r:embed="rId29" cstate="print"/>
                    <a:stretch>
                      <a:fillRect/>
                    </a:stretch>
                  </pic:blipFill>
                  <pic:spPr>
                    <a:xfrm>
                      <a:off x="0" y="0"/>
                      <a:ext cx="2660015" cy="1990725"/>
                    </a:xfrm>
                    <a:prstGeom prst="rect">
                      <a:avLst/>
                    </a:prstGeom>
                    <a:ln>
                      <a:noFill/>
                    </a:ln>
                    <a:effectLst>
                      <a:softEdge rad="112500"/>
                    </a:effectLst>
                  </pic:spPr>
                </pic:pic>
              </a:graphicData>
            </a:graphic>
          </wp:anchor>
        </w:drawing>
      </w:r>
      <w:r w:rsidR="000B04ED" w:rsidRPr="000B04ED">
        <w:t xml:space="preserve">A völgy mintegy 200 barlangja közül a mogurai barlang a legnagyobb. Ez a barlang közel 6 kilométer hosszú. Számos üregre, helységre bomlik melyek külön-külön fantasztikus </w:t>
      </w:r>
      <w:r w:rsidR="00E87374">
        <w:t>látványosságokat</w:t>
      </w:r>
      <w:r w:rsidR="000B04ED" w:rsidRPr="000B04ED">
        <w:t xml:space="preserve"> takarnak. A különböző cseppkövek, képződmények mindegyike egyedi. Ugyanilyen képződményeket máshol nem láthatunk, csak esetleg hasonlókat. Ezért </w:t>
      </w:r>
      <w:r w:rsidR="00971218">
        <w:t>bíztatok mindenkit arra</w:t>
      </w:r>
      <w:r w:rsidR="000B04ED" w:rsidRPr="000B04ED">
        <w:t>, hogy életében legalább egyszer látogasson el ebbe a csodálatos környezetbe, erre a fantasztikus helyre. Ha az ember tényleg eljut er</w:t>
      </w:r>
      <w:r w:rsidR="002803B2">
        <w:t>re a csodálatos helyre javaslom, hogy</w:t>
      </w:r>
      <w:r w:rsidR="000B04ED" w:rsidRPr="000B04ED">
        <w:t xml:space="preserve"> a következő látványosságokat, semm</w:t>
      </w:r>
      <w:r w:rsidR="000B04ED">
        <w:t>i</w:t>
      </w:r>
      <w:r w:rsidR="000B04ED" w:rsidRPr="000B04ED">
        <w:t>képpen se</w:t>
      </w:r>
      <w:r w:rsidR="000B04ED">
        <w:t xml:space="preserve"> hagy</w:t>
      </w:r>
      <w:r w:rsidR="000B04ED" w:rsidRPr="000B04ED">
        <w:t>ja ki: Colibaoia barlang (vagy ahogy Czárán Gyula hívja</w:t>
      </w:r>
      <w:r w:rsidR="000B04ED">
        <w:t xml:space="preserve"> „</w:t>
      </w:r>
      <w:r w:rsidR="000B04ED" w:rsidRPr="000B04ED">
        <w:t>Csori v</w:t>
      </w:r>
      <w:r>
        <w:t xml:space="preserve">ajda barlang”), a Fehér barlang </w:t>
      </w:r>
      <w:r w:rsidR="000B04ED" w:rsidRPr="000B04ED">
        <w:t>(3 barlang található e név alatt, viszonylag közel egymás</w:t>
      </w:r>
      <w:r w:rsidR="00BA2A61">
        <w:t xml:space="preserve">- </w:t>
      </w:r>
      <w:r w:rsidR="000B04ED" w:rsidRPr="000B04ED">
        <w:t xml:space="preserve">hoz), Corbaska barlang, a Mogura barlang és végül de nem utolsó sorban a völgy végén található </w:t>
      </w:r>
      <w:r w:rsidR="00A55B23">
        <w:t>kis vízesés</w:t>
      </w:r>
      <w:r w:rsidR="000B04ED" w:rsidRPr="000B04ED">
        <w:t>.</w:t>
      </w:r>
    </w:p>
    <w:p w:rsidR="006E41D6" w:rsidRPr="000B04ED" w:rsidRDefault="006E41D6" w:rsidP="006E41D6">
      <w:pPr>
        <w:pStyle w:val="szerzo"/>
        <w:spacing w:before="1080"/>
        <w:contextualSpacing/>
      </w:pPr>
      <w:r>
        <w:t>Szerző: Vura Ferenc</w:t>
      </w:r>
    </w:p>
    <w:p w:rsidR="000B04ED" w:rsidRPr="000B04ED" w:rsidRDefault="000B04ED" w:rsidP="007B200B">
      <w:pPr>
        <w:pStyle w:val="szerzo"/>
        <w:spacing w:before="1080"/>
        <w:contextualSpacing/>
      </w:pPr>
      <w:r>
        <w:t>Vezető tanár: Ambrus Attila</w:t>
      </w:r>
    </w:p>
    <w:p w:rsidR="000B04ED" w:rsidRDefault="000B04ED">
      <w:pPr>
        <w:spacing w:after="200" w:line="276" w:lineRule="auto"/>
        <w:rPr>
          <w:sz w:val="28"/>
          <w:lang w:val="hu-HU"/>
        </w:rPr>
      </w:pPr>
      <w:r>
        <w:rPr>
          <w:sz w:val="28"/>
          <w:lang w:val="hu-HU"/>
        </w:rPr>
        <w:br w:type="page"/>
      </w:r>
    </w:p>
    <w:p w:rsidR="004F7F5E" w:rsidRPr="004F7F5E" w:rsidRDefault="004F7F5E" w:rsidP="007B200B">
      <w:pPr>
        <w:pStyle w:val="Dolgozatcim"/>
      </w:pPr>
      <w:bookmarkStart w:id="32" w:name="_Toc283218856"/>
      <w:r w:rsidRPr="004F7F5E">
        <w:lastRenderedPageBreak/>
        <w:t>Nem minden arany, ami fénylik</w:t>
      </w:r>
      <w:bookmarkEnd w:id="32"/>
    </w:p>
    <w:p w:rsidR="007B200B" w:rsidRPr="00EC5424" w:rsidRDefault="007B200B" w:rsidP="007B200B">
      <w:pPr>
        <w:jc w:val="both"/>
        <w:rPr>
          <w:b/>
          <w:sz w:val="32"/>
          <w:szCs w:val="36"/>
          <w:lang w:val="hu-HU"/>
        </w:rPr>
      </w:pPr>
    </w:p>
    <w:p w:rsidR="004F7F5E" w:rsidRPr="004F7F5E" w:rsidRDefault="004F7F5E" w:rsidP="007B200B">
      <w:pPr>
        <w:pStyle w:val="szoveg"/>
      </w:pPr>
      <w:r w:rsidRPr="004F7F5E">
        <w:t xml:space="preserve">Mai világunk pénzközpontúsága rengeteg embert arra kényszerít, hogy minél több pénzt keressen, és minél </w:t>
      </w:r>
      <w:r w:rsidR="00B24120">
        <w:t>jobb</w:t>
      </w:r>
      <w:r w:rsidRPr="004F7F5E">
        <w:t xml:space="preserve"> legyen a megélhetése. Sajnos ezt nem mindenki engedheti meg magának, éppen ezért sokan emigrálásra adják a fejüket, hogy külföldön próbálkozzanak új munkát keresni. Föladva az itthoni reményt, biztonságot és családot gyakran egyedül vágnak neki a nagy útnak</w:t>
      </w:r>
      <w:r w:rsidR="007B5AF2">
        <w:t>,</w:t>
      </w:r>
      <w:r w:rsidRPr="004F7F5E">
        <w:t xml:space="preserve"> nem gondolva arra, hogy az új hely sok váratlan meglepetést is tartogat. Ha fejetlenül indulunk el</w:t>
      </w:r>
      <w:r w:rsidR="007B5AF2">
        <w:t>,</w:t>
      </w:r>
      <w:r w:rsidRPr="004F7F5E">
        <w:t xml:space="preserve"> természetes, hogy olyan akadályokba ütközünk, amelyekre nem számítottunk. Ám akkor jut eszünkbe, hogy a média és az ott nyaraló turisták ámulva, és megbabonázva meséltek külföldről, és annak sokszínű lehetőségeiről. Ilyenkor esünk bele az általános csapdába, hogy meggondolatlanul, hamis tévhitekkel táplálva nekiesünk a nagyvilágnak, és elfelejtjük használni a józan eszünket. </w:t>
      </w:r>
    </w:p>
    <w:p w:rsidR="004F7F5E" w:rsidRDefault="004F7F5E" w:rsidP="007B200B">
      <w:pPr>
        <w:pStyle w:val="szoveg"/>
      </w:pPr>
      <w:r w:rsidRPr="004F7F5E">
        <w:t>Célunk, hogy dolgozatunkkal felnyissuk az emberek szemét, és emlékeztessük őket arra, hogy mindig mindent jó előre gondoljunk meg, mielőtt belevágunk. Ezzel együtt egy turisztikai, emigrációs központot is elemezni fogunk, hogy ezzel együtt bemutassuk azt, hogy egyáltalán nem úgy néz ki minden, ahogy azt elképzeljük.</w:t>
      </w:r>
    </w:p>
    <w:p w:rsidR="005317F4" w:rsidRDefault="005317F4" w:rsidP="005317F4">
      <w:pPr>
        <w:pStyle w:val="szerzo"/>
        <w:spacing w:before="1080"/>
        <w:contextualSpacing/>
      </w:pPr>
      <w:r w:rsidRPr="004F7F5E">
        <w:rPr>
          <w:szCs w:val="32"/>
        </w:rPr>
        <w:t>Szerző</w:t>
      </w:r>
      <w:r>
        <w:rPr>
          <w:szCs w:val="32"/>
        </w:rPr>
        <w:t>k</w:t>
      </w:r>
      <w:r w:rsidRPr="004F7F5E">
        <w:rPr>
          <w:szCs w:val="32"/>
        </w:rPr>
        <w:t xml:space="preserve">: </w:t>
      </w:r>
      <w:r w:rsidRPr="004F7F5E">
        <w:t>Mészáros Szabolcs Tamás</w:t>
      </w:r>
    </w:p>
    <w:p w:rsidR="005317F4" w:rsidRDefault="005317F4" w:rsidP="005317F4">
      <w:pPr>
        <w:pStyle w:val="szerzo"/>
        <w:spacing w:before="1080"/>
        <w:contextualSpacing/>
      </w:pPr>
      <w:r w:rsidRPr="004F7F5E">
        <w:t>Szakács István Péter</w:t>
      </w:r>
    </w:p>
    <w:p w:rsidR="004F7F5E" w:rsidRDefault="004F7F5E" w:rsidP="007B200B">
      <w:pPr>
        <w:pStyle w:val="szerzo"/>
        <w:spacing w:before="1080"/>
        <w:contextualSpacing/>
      </w:pPr>
      <w:r w:rsidRPr="004F7F5E">
        <w:rPr>
          <w:szCs w:val="32"/>
        </w:rPr>
        <w:t>Irányítótanárok:</w:t>
      </w:r>
      <w:r w:rsidRPr="004F7F5E">
        <w:t xml:space="preserve"> Ambrus L. Attila</w:t>
      </w:r>
    </w:p>
    <w:p w:rsidR="004F7F5E" w:rsidRPr="004F7F5E" w:rsidRDefault="004F7F5E" w:rsidP="007B200B">
      <w:pPr>
        <w:pStyle w:val="szerzo"/>
        <w:spacing w:before="1080"/>
        <w:contextualSpacing/>
      </w:pPr>
      <w:r w:rsidRPr="004F7F5E">
        <w:t>Szabó Margit</w:t>
      </w:r>
    </w:p>
    <w:p w:rsidR="00CC4812" w:rsidRDefault="00F72718" w:rsidP="006E41D6">
      <w:pPr>
        <w:pStyle w:val="Dolgozatcim"/>
        <w:rPr>
          <w:sz w:val="28"/>
        </w:rPr>
      </w:pPr>
      <w:r>
        <w:rPr>
          <w:sz w:val="28"/>
          <w:szCs w:val="28"/>
        </w:rPr>
        <w:br w:type="page"/>
      </w:r>
    </w:p>
    <w:p w:rsidR="004C11D2" w:rsidRDefault="004C11D2" w:rsidP="004C11D2">
      <w:pPr>
        <w:pStyle w:val="Fejezetcim"/>
      </w:pPr>
      <w:bookmarkStart w:id="33" w:name="_Toc283218857"/>
      <w:r>
        <w:lastRenderedPageBreak/>
        <w:t>Támogatóink</w:t>
      </w:r>
      <w:bookmarkEnd w:id="33"/>
    </w:p>
    <w:p w:rsidR="004C11D2" w:rsidRDefault="004C11D2" w:rsidP="004C11D2">
      <w:pPr>
        <w:rPr>
          <w:sz w:val="28"/>
          <w:szCs w:val="28"/>
          <w:lang w:val="hu-HU"/>
        </w:rPr>
      </w:pPr>
    </w:p>
    <w:p w:rsidR="004C11D2" w:rsidRDefault="004C11D2" w:rsidP="004C11D2">
      <w:pPr>
        <w:rPr>
          <w:sz w:val="28"/>
          <w:szCs w:val="28"/>
          <w:lang w:val="hu-HU"/>
        </w:rPr>
      </w:pPr>
    </w:p>
    <w:p w:rsidR="006C7545" w:rsidRPr="00101B1A" w:rsidRDefault="006C7545" w:rsidP="004C11D2">
      <w:pPr>
        <w:rPr>
          <w:sz w:val="28"/>
          <w:szCs w:val="28"/>
          <w:lang w:val="hu-HU"/>
        </w:rPr>
      </w:pPr>
    </w:p>
    <w:p w:rsidR="004C11D2" w:rsidRDefault="004C11D2" w:rsidP="004C11D2">
      <w:pPr>
        <w:pStyle w:val="Dolgozatcim"/>
        <w:jc w:val="both"/>
        <w:rPr>
          <w:sz w:val="28"/>
          <w:szCs w:val="28"/>
        </w:rPr>
      </w:pPr>
      <w:r>
        <w:rPr>
          <w:noProof/>
          <w:lang w:val="en-US"/>
        </w:rPr>
        <w:drawing>
          <wp:anchor distT="0" distB="0" distL="114300" distR="114300" simplePos="0" relativeHeight="251668480" behindDoc="1" locked="0" layoutInCell="1" allowOverlap="0">
            <wp:simplePos x="0" y="0"/>
            <wp:positionH relativeFrom="column">
              <wp:posOffset>933450</wp:posOffset>
            </wp:positionH>
            <wp:positionV relativeFrom="paragraph">
              <wp:posOffset>48895</wp:posOffset>
            </wp:positionV>
            <wp:extent cx="1228725" cy="1495425"/>
            <wp:effectExtent l="19050" t="0" r="9525" b="0"/>
            <wp:wrapNone/>
            <wp:docPr id="8" name="Picture 0" descr="communitas_fuggole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ommunitas_fuggoleges.jpg"/>
                    <pic:cNvPicPr>
                      <a:picLocks noChangeAspect="1" noChangeArrowheads="1"/>
                    </pic:cNvPicPr>
                  </pic:nvPicPr>
                  <pic:blipFill>
                    <a:blip r:embed="rId30" cstate="print"/>
                    <a:srcRect/>
                    <a:stretch>
                      <a:fillRect/>
                    </a:stretch>
                  </pic:blipFill>
                  <pic:spPr bwMode="auto">
                    <a:xfrm>
                      <a:off x="0" y="0"/>
                      <a:ext cx="1228725" cy="1495425"/>
                    </a:xfrm>
                    <a:prstGeom prst="rect">
                      <a:avLst/>
                    </a:prstGeom>
                    <a:noFill/>
                    <a:ln w="9525">
                      <a:noFill/>
                      <a:miter lim="800000"/>
                      <a:headEnd/>
                      <a:tailEnd/>
                    </a:ln>
                  </pic:spPr>
                </pic:pic>
              </a:graphicData>
            </a:graphic>
          </wp:anchor>
        </w:drawing>
      </w:r>
    </w:p>
    <w:p w:rsidR="004C11D2" w:rsidRDefault="004C11D2" w:rsidP="004C11D2">
      <w:pPr>
        <w:pStyle w:val="Dolgozatcim"/>
        <w:jc w:val="both"/>
        <w:rPr>
          <w:sz w:val="28"/>
          <w:szCs w:val="28"/>
        </w:rPr>
      </w:pPr>
    </w:p>
    <w:p w:rsidR="004C11D2" w:rsidRDefault="004C11D2" w:rsidP="004C11D2">
      <w:pPr>
        <w:pStyle w:val="Dolgozatcim"/>
        <w:jc w:val="both"/>
        <w:rPr>
          <w:sz w:val="28"/>
          <w:szCs w:val="28"/>
        </w:rPr>
      </w:pPr>
    </w:p>
    <w:p w:rsidR="004C11D2" w:rsidRDefault="004C11D2" w:rsidP="004C11D2">
      <w:pPr>
        <w:pStyle w:val="Dolgozatcim"/>
        <w:jc w:val="both"/>
        <w:rPr>
          <w:sz w:val="28"/>
          <w:szCs w:val="28"/>
        </w:rPr>
      </w:pPr>
    </w:p>
    <w:p w:rsidR="004C11D2" w:rsidRDefault="004C11D2" w:rsidP="004C11D2">
      <w:pPr>
        <w:pStyle w:val="Dolgozatcim"/>
        <w:jc w:val="both"/>
        <w:rPr>
          <w:sz w:val="28"/>
          <w:szCs w:val="28"/>
        </w:rPr>
      </w:pPr>
    </w:p>
    <w:p w:rsidR="004C11D2" w:rsidRDefault="004C11D2" w:rsidP="004C11D2">
      <w:pPr>
        <w:pStyle w:val="Dolgozatcim"/>
        <w:jc w:val="both"/>
        <w:rPr>
          <w:sz w:val="28"/>
          <w:szCs w:val="28"/>
        </w:rPr>
      </w:pPr>
    </w:p>
    <w:p w:rsidR="004C11D2" w:rsidRDefault="004C11D2" w:rsidP="004C11D2">
      <w:pPr>
        <w:pStyle w:val="Dolgozatcim"/>
        <w:jc w:val="both"/>
        <w:rPr>
          <w:sz w:val="28"/>
          <w:szCs w:val="28"/>
        </w:rPr>
      </w:pPr>
    </w:p>
    <w:p w:rsidR="004C11D2" w:rsidRDefault="004C11D2" w:rsidP="004C11D2">
      <w:pPr>
        <w:pStyle w:val="Dolgozatcim"/>
        <w:jc w:val="both"/>
        <w:rPr>
          <w:sz w:val="28"/>
          <w:szCs w:val="28"/>
        </w:rPr>
      </w:pPr>
    </w:p>
    <w:p w:rsidR="004C11D2" w:rsidRPr="00EB1563" w:rsidRDefault="004C11D2" w:rsidP="004C11D2">
      <w:pPr>
        <w:pStyle w:val="Dolgozatcim"/>
        <w:numPr>
          <w:ilvl w:val="0"/>
          <w:numId w:val="7"/>
        </w:numPr>
        <w:jc w:val="both"/>
        <w:rPr>
          <w:sz w:val="32"/>
          <w:szCs w:val="28"/>
        </w:rPr>
      </w:pPr>
      <w:bookmarkStart w:id="34" w:name="_Toc283208140"/>
      <w:bookmarkStart w:id="35" w:name="_Toc283210462"/>
      <w:bookmarkStart w:id="36" w:name="_Toc283218770"/>
      <w:bookmarkStart w:id="37" w:name="_Toc283218858"/>
      <w:r w:rsidRPr="00EB1563">
        <w:rPr>
          <w:sz w:val="32"/>
          <w:szCs w:val="28"/>
        </w:rPr>
        <w:t>Nagyvárad város önkormányzata</w:t>
      </w:r>
      <w:bookmarkEnd w:id="34"/>
      <w:bookmarkEnd w:id="35"/>
      <w:bookmarkEnd w:id="36"/>
      <w:bookmarkEnd w:id="37"/>
    </w:p>
    <w:p w:rsidR="004C11D2" w:rsidRPr="00EB1563" w:rsidRDefault="004C11D2" w:rsidP="004C11D2">
      <w:pPr>
        <w:pStyle w:val="Dolgozatcim"/>
        <w:numPr>
          <w:ilvl w:val="0"/>
          <w:numId w:val="7"/>
        </w:numPr>
        <w:ind w:right="117"/>
        <w:jc w:val="both"/>
        <w:rPr>
          <w:sz w:val="32"/>
          <w:szCs w:val="28"/>
        </w:rPr>
      </w:pPr>
      <w:bookmarkStart w:id="38" w:name="_Toc283208141"/>
      <w:bookmarkStart w:id="39" w:name="_Toc283210463"/>
      <w:bookmarkStart w:id="40" w:name="_Toc283218771"/>
      <w:bookmarkStart w:id="41" w:name="_Toc283218859"/>
      <w:r w:rsidRPr="00EB1563">
        <w:rPr>
          <w:sz w:val="32"/>
          <w:szCs w:val="28"/>
        </w:rPr>
        <w:t>Az Ady Endre Líceum 1975-ben végzett speciális matematika osztályának diákjai</w:t>
      </w:r>
      <w:bookmarkEnd w:id="38"/>
      <w:bookmarkEnd w:id="39"/>
      <w:bookmarkEnd w:id="40"/>
      <w:bookmarkEnd w:id="41"/>
      <w:r w:rsidRPr="00EB1563">
        <w:rPr>
          <w:sz w:val="32"/>
          <w:szCs w:val="28"/>
        </w:rPr>
        <w:t xml:space="preserve"> </w:t>
      </w:r>
    </w:p>
    <w:p w:rsidR="004C11D2" w:rsidRPr="00EB1563" w:rsidRDefault="004C11D2" w:rsidP="004C11D2">
      <w:pPr>
        <w:pStyle w:val="Dolgozatcim"/>
        <w:numPr>
          <w:ilvl w:val="0"/>
          <w:numId w:val="7"/>
        </w:numPr>
        <w:jc w:val="both"/>
        <w:rPr>
          <w:sz w:val="32"/>
          <w:szCs w:val="28"/>
        </w:rPr>
      </w:pPr>
      <w:bookmarkStart w:id="42" w:name="_Toc283208142"/>
      <w:bookmarkStart w:id="43" w:name="_Toc283210464"/>
      <w:bookmarkStart w:id="44" w:name="_Toc283218772"/>
      <w:bookmarkStart w:id="45" w:name="_Toc283218860"/>
      <w:r w:rsidRPr="00EB1563">
        <w:rPr>
          <w:sz w:val="32"/>
          <w:szCs w:val="28"/>
        </w:rPr>
        <w:t>Az Ady Endre Líceumban, 2000-ben érettségizett öregdiákok</w:t>
      </w:r>
      <w:bookmarkEnd w:id="42"/>
      <w:bookmarkEnd w:id="43"/>
      <w:bookmarkEnd w:id="44"/>
      <w:bookmarkEnd w:id="45"/>
      <w:r w:rsidRPr="00EB1563">
        <w:rPr>
          <w:sz w:val="32"/>
          <w:szCs w:val="28"/>
        </w:rPr>
        <w:t xml:space="preserve"> </w:t>
      </w:r>
    </w:p>
    <w:p w:rsidR="004C11D2" w:rsidRPr="00EB1563" w:rsidRDefault="004C11D2" w:rsidP="004C11D2">
      <w:pPr>
        <w:pStyle w:val="Dolgozatcim"/>
        <w:numPr>
          <w:ilvl w:val="0"/>
          <w:numId w:val="7"/>
        </w:numPr>
        <w:jc w:val="both"/>
        <w:rPr>
          <w:sz w:val="32"/>
          <w:szCs w:val="28"/>
        </w:rPr>
      </w:pPr>
      <w:bookmarkStart w:id="46" w:name="_Toc283208143"/>
      <w:bookmarkStart w:id="47" w:name="_Toc283210465"/>
      <w:bookmarkStart w:id="48" w:name="_Toc283218773"/>
      <w:bookmarkStart w:id="49" w:name="_Toc283218861"/>
      <w:r w:rsidRPr="00EB1563">
        <w:rPr>
          <w:sz w:val="32"/>
          <w:szCs w:val="28"/>
        </w:rPr>
        <w:t>Kolumbán Levente</w:t>
      </w:r>
      <w:bookmarkEnd w:id="46"/>
      <w:bookmarkEnd w:id="47"/>
      <w:bookmarkEnd w:id="48"/>
      <w:bookmarkEnd w:id="49"/>
    </w:p>
    <w:p w:rsidR="004C11D2" w:rsidRPr="00EB1563" w:rsidRDefault="004C11D2" w:rsidP="004C11D2">
      <w:pPr>
        <w:pStyle w:val="Dolgozatcim"/>
        <w:numPr>
          <w:ilvl w:val="0"/>
          <w:numId w:val="7"/>
        </w:numPr>
        <w:jc w:val="both"/>
        <w:rPr>
          <w:sz w:val="32"/>
          <w:szCs w:val="28"/>
        </w:rPr>
      </w:pPr>
      <w:bookmarkStart w:id="50" w:name="_Toc283208144"/>
      <w:bookmarkStart w:id="51" w:name="_Toc283210466"/>
      <w:bookmarkStart w:id="52" w:name="_Toc283218774"/>
      <w:bookmarkStart w:id="53" w:name="_Toc283218862"/>
      <w:r w:rsidRPr="00EB1563">
        <w:rPr>
          <w:sz w:val="32"/>
          <w:szCs w:val="28"/>
        </w:rPr>
        <w:t>Bimbó István</w:t>
      </w:r>
      <w:bookmarkEnd w:id="50"/>
      <w:bookmarkEnd w:id="51"/>
      <w:bookmarkEnd w:id="52"/>
      <w:bookmarkEnd w:id="53"/>
    </w:p>
    <w:p w:rsidR="004C11D2" w:rsidRPr="00EB1563" w:rsidRDefault="004C11D2" w:rsidP="004C11D2">
      <w:pPr>
        <w:pStyle w:val="Dolgozatcim"/>
        <w:numPr>
          <w:ilvl w:val="0"/>
          <w:numId w:val="7"/>
        </w:numPr>
        <w:jc w:val="both"/>
        <w:rPr>
          <w:sz w:val="32"/>
          <w:szCs w:val="28"/>
        </w:rPr>
      </w:pPr>
      <w:bookmarkStart w:id="54" w:name="_Toc283208145"/>
      <w:bookmarkStart w:id="55" w:name="_Toc283210467"/>
      <w:bookmarkStart w:id="56" w:name="_Toc283218775"/>
      <w:bookmarkStart w:id="57" w:name="_Toc283218863"/>
      <w:r w:rsidRPr="00EB1563">
        <w:rPr>
          <w:sz w:val="32"/>
          <w:szCs w:val="28"/>
        </w:rPr>
        <w:t>Kapy András István</w:t>
      </w:r>
      <w:bookmarkEnd w:id="54"/>
      <w:bookmarkEnd w:id="55"/>
      <w:bookmarkEnd w:id="56"/>
      <w:bookmarkEnd w:id="57"/>
    </w:p>
    <w:p w:rsidR="004C11D2" w:rsidRPr="00EB1563" w:rsidRDefault="004C11D2" w:rsidP="004C11D2">
      <w:pPr>
        <w:pStyle w:val="Dolgozatcim"/>
        <w:numPr>
          <w:ilvl w:val="0"/>
          <w:numId w:val="7"/>
        </w:numPr>
        <w:jc w:val="both"/>
        <w:rPr>
          <w:sz w:val="32"/>
          <w:szCs w:val="28"/>
        </w:rPr>
      </w:pPr>
      <w:bookmarkStart w:id="58" w:name="_Toc283208146"/>
      <w:bookmarkStart w:id="59" w:name="_Toc283210468"/>
      <w:bookmarkStart w:id="60" w:name="_Toc283218776"/>
      <w:bookmarkStart w:id="61" w:name="_Toc283218864"/>
      <w:r w:rsidRPr="00EB1563">
        <w:rPr>
          <w:sz w:val="32"/>
          <w:szCs w:val="28"/>
        </w:rPr>
        <w:t>Závodszky Péter</w:t>
      </w:r>
      <w:bookmarkEnd w:id="58"/>
      <w:bookmarkEnd w:id="59"/>
      <w:bookmarkEnd w:id="60"/>
      <w:bookmarkEnd w:id="61"/>
    </w:p>
    <w:p w:rsidR="004C11D2" w:rsidRPr="00F63361" w:rsidRDefault="004C11D2" w:rsidP="004C11D2">
      <w:pPr>
        <w:numPr>
          <w:ilvl w:val="0"/>
          <w:numId w:val="7"/>
        </w:numPr>
        <w:rPr>
          <w:b/>
          <w:sz w:val="32"/>
          <w:szCs w:val="28"/>
          <w:lang w:val="hu-HU"/>
        </w:rPr>
      </w:pPr>
      <w:r w:rsidRPr="00F63361">
        <w:rPr>
          <w:b/>
          <w:sz w:val="32"/>
          <w:szCs w:val="28"/>
          <w:lang w:val="hu-HU"/>
        </w:rPr>
        <w:t>Mindazok, akik adójuk 2%-át felajánlották a Révai Miklós Szakkollégiumnak.</w:t>
      </w:r>
    </w:p>
    <w:p w:rsidR="004C11D2" w:rsidRPr="00F63361" w:rsidRDefault="004C11D2" w:rsidP="004C11D2">
      <w:pPr>
        <w:rPr>
          <w:b/>
          <w:sz w:val="32"/>
          <w:szCs w:val="28"/>
          <w:lang w:val="hu-HU"/>
        </w:rPr>
      </w:pPr>
    </w:p>
    <w:p w:rsidR="004C11D2" w:rsidRPr="00EB1563" w:rsidRDefault="004C11D2" w:rsidP="004C11D2">
      <w:pPr>
        <w:rPr>
          <w:b/>
          <w:sz w:val="32"/>
          <w:szCs w:val="28"/>
        </w:rPr>
      </w:pPr>
    </w:p>
    <w:p w:rsidR="007604DA" w:rsidRDefault="004C11D2" w:rsidP="004C11D2">
      <w:pPr>
        <w:rPr>
          <w:b/>
          <w:sz w:val="44"/>
          <w:szCs w:val="28"/>
          <w:lang w:val="hu-HU"/>
        </w:rPr>
      </w:pPr>
      <w:r w:rsidRPr="00F63361">
        <w:rPr>
          <w:b/>
          <w:sz w:val="44"/>
          <w:szCs w:val="28"/>
          <w:lang w:val="hu-HU"/>
        </w:rPr>
        <w:t>Köszönet a támogatásért!</w:t>
      </w:r>
    </w:p>
    <w:p w:rsidR="007604DA" w:rsidRDefault="007604DA">
      <w:pPr>
        <w:spacing w:after="200" w:line="276" w:lineRule="auto"/>
        <w:rPr>
          <w:b/>
          <w:sz w:val="44"/>
          <w:szCs w:val="28"/>
          <w:lang w:val="hu-HU"/>
        </w:rPr>
      </w:pPr>
      <w:r>
        <w:rPr>
          <w:b/>
          <w:sz w:val="44"/>
          <w:szCs w:val="28"/>
          <w:lang w:val="hu-HU"/>
        </w:rPr>
        <w:br w:type="page"/>
      </w:r>
    </w:p>
    <w:p w:rsidR="007B200B" w:rsidRDefault="007604DA" w:rsidP="00B36525">
      <w:pPr>
        <w:pStyle w:val="Fejezetcim"/>
      </w:pPr>
      <w:bookmarkStart w:id="62" w:name="_Toc283208147"/>
      <w:bookmarkStart w:id="63" w:name="_Toc283210469"/>
      <w:bookmarkStart w:id="64" w:name="_Toc283218865"/>
      <w:r>
        <w:lastRenderedPageBreak/>
        <w:t>Tartalomjegyzék</w:t>
      </w:r>
      <w:bookmarkEnd w:id="62"/>
      <w:bookmarkEnd w:id="63"/>
      <w:bookmarkEnd w:id="64"/>
    </w:p>
    <w:p w:rsidR="007604DA" w:rsidRDefault="007604DA" w:rsidP="007604DA">
      <w:pPr>
        <w:pStyle w:val="Dolgozatcim"/>
      </w:pPr>
    </w:p>
    <w:p w:rsidR="00B36525" w:rsidRDefault="007604DA">
      <w:pPr>
        <w:pStyle w:val="TOC1"/>
        <w:rPr>
          <w:rFonts w:asciiTheme="minorHAnsi" w:eastAsiaTheme="minorEastAsia" w:hAnsiTheme="minorHAnsi" w:cstheme="minorBidi"/>
          <w:sz w:val="22"/>
          <w:szCs w:val="22"/>
        </w:rPr>
      </w:pPr>
      <w:r>
        <w:fldChar w:fldCharType="begin"/>
      </w:r>
      <w:r>
        <w:instrText xml:space="preserve"> TOC \o "1-3" \h \z \t "Fejezetcim,1,Dolgozatcim,2" </w:instrText>
      </w:r>
      <w:r>
        <w:fldChar w:fldCharType="separate"/>
      </w:r>
      <w:hyperlink w:anchor="_Toc283218828" w:history="1">
        <w:r w:rsidR="00B36525">
          <w:rPr>
            <w:rStyle w:val="Hyperlink"/>
          </w:rPr>
          <w:t>A díjátadó ünnepség p</w:t>
        </w:r>
        <w:r w:rsidR="00B36525" w:rsidRPr="003E1817">
          <w:rPr>
            <w:rStyle w:val="Hyperlink"/>
          </w:rPr>
          <w:t>rogram</w:t>
        </w:r>
        <w:r w:rsidR="00B36525">
          <w:rPr>
            <w:rStyle w:val="Hyperlink"/>
          </w:rPr>
          <w:t>ja</w:t>
        </w:r>
        <w:r w:rsidR="00B36525">
          <w:rPr>
            <w:webHidden/>
          </w:rPr>
          <w:tab/>
        </w:r>
        <w:r w:rsidR="00B36525">
          <w:rPr>
            <w:webHidden/>
          </w:rPr>
          <w:fldChar w:fldCharType="begin"/>
        </w:r>
        <w:r w:rsidR="00B36525">
          <w:rPr>
            <w:webHidden/>
          </w:rPr>
          <w:instrText xml:space="preserve"> PAGEREF _Toc283218828 \h </w:instrText>
        </w:r>
        <w:r w:rsidR="00B36525">
          <w:rPr>
            <w:webHidden/>
          </w:rPr>
        </w:r>
        <w:r w:rsidR="00B36525">
          <w:rPr>
            <w:webHidden/>
          </w:rPr>
          <w:fldChar w:fldCharType="separate"/>
        </w:r>
        <w:r w:rsidR="009B67C6">
          <w:rPr>
            <w:webHidden/>
          </w:rPr>
          <w:t>1</w:t>
        </w:r>
        <w:r w:rsidR="00B36525">
          <w:rPr>
            <w:webHidden/>
          </w:rPr>
          <w:fldChar w:fldCharType="end"/>
        </w:r>
      </w:hyperlink>
    </w:p>
    <w:p w:rsidR="00B36525" w:rsidRDefault="00B36525">
      <w:pPr>
        <w:pStyle w:val="TOC1"/>
        <w:rPr>
          <w:rFonts w:asciiTheme="minorHAnsi" w:eastAsiaTheme="minorEastAsia" w:hAnsiTheme="minorHAnsi" w:cstheme="minorBidi"/>
          <w:sz w:val="22"/>
          <w:szCs w:val="22"/>
        </w:rPr>
      </w:pPr>
      <w:hyperlink w:anchor="_Toc283218829" w:history="1">
        <w:r w:rsidRPr="003E1817">
          <w:rPr>
            <w:rStyle w:val="Hyperlink"/>
          </w:rPr>
          <w:t>LAUDÁCIÓ,</w:t>
        </w:r>
        <w:r>
          <w:rPr>
            <w:webHidden/>
          </w:rPr>
          <w:tab/>
        </w:r>
        <w:r>
          <w:rPr>
            <w:webHidden/>
          </w:rPr>
          <w:fldChar w:fldCharType="begin"/>
        </w:r>
        <w:r>
          <w:rPr>
            <w:webHidden/>
          </w:rPr>
          <w:instrText xml:space="preserve"> PAGEREF _Toc283218829 \h </w:instrText>
        </w:r>
        <w:r>
          <w:rPr>
            <w:webHidden/>
          </w:rPr>
        </w:r>
        <w:r>
          <w:rPr>
            <w:webHidden/>
          </w:rPr>
          <w:fldChar w:fldCharType="separate"/>
        </w:r>
        <w:r w:rsidR="009B67C6">
          <w:rPr>
            <w:webHidden/>
          </w:rPr>
          <w:t>2</w:t>
        </w:r>
        <w:r>
          <w:rPr>
            <w:webHidden/>
          </w:rPr>
          <w:fldChar w:fldCharType="end"/>
        </w:r>
      </w:hyperlink>
    </w:p>
    <w:p w:rsidR="00B36525" w:rsidRDefault="00B36525">
      <w:pPr>
        <w:pStyle w:val="TOC1"/>
        <w:rPr>
          <w:rFonts w:asciiTheme="minorHAnsi" w:eastAsiaTheme="minorEastAsia" w:hAnsiTheme="minorHAnsi" w:cstheme="minorBidi"/>
          <w:sz w:val="22"/>
          <w:szCs w:val="22"/>
        </w:rPr>
      </w:pPr>
      <w:hyperlink w:anchor="_Toc283218830" w:history="1">
        <w:r w:rsidRPr="003E1817">
          <w:rPr>
            <w:rStyle w:val="Hyperlink"/>
            <w:lang w:bidi="he-IL"/>
          </w:rPr>
          <w:t>TÁRNOKY GYÖRGY</w:t>
        </w:r>
        <w:r>
          <w:rPr>
            <w:webHidden/>
          </w:rPr>
          <w:tab/>
        </w:r>
        <w:r>
          <w:rPr>
            <w:webHidden/>
          </w:rPr>
          <w:fldChar w:fldCharType="begin"/>
        </w:r>
        <w:r>
          <w:rPr>
            <w:webHidden/>
          </w:rPr>
          <w:instrText xml:space="preserve"> PAGEREF _Toc283218830 \h </w:instrText>
        </w:r>
        <w:r>
          <w:rPr>
            <w:webHidden/>
          </w:rPr>
        </w:r>
        <w:r>
          <w:rPr>
            <w:webHidden/>
          </w:rPr>
          <w:fldChar w:fldCharType="separate"/>
        </w:r>
        <w:r w:rsidR="009B67C6">
          <w:rPr>
            <w:webHidden/>
          </w:rPr>
          <w:t>3</w:t>
        </w:r>
        <w:r>
          <w:rPr>
            <w:webHidden/>
          </w:rPr>
          <w:fldChar w:fldCharType="end"/>
        </w:r>
      </w:hyperlink>
    </w:p>
    <w:p w:rsidR="00B36525" w:rsidRDefault="00B36525">
      <w:pPr>
        <w:pStyle w:val="TOC1"/>
        <w:rPr>
          <w:rFonts w:asciiTheme="minorHAnsi" w:eastAsiaTheme="minorEastAsia" w:hAnsiTheme="minorHAnsi" w:cstheme="minorBidi"/>
          <w:sz w:val="22"/>
          <w:szCs w:val="22"/>
        </w:rPr>
      </w:pPr>
      <w:hyperlink w:anchor="_Toc283218831" w:history="1">
        <w:r w:rsidRPr="003E1817">
          <w:rPr>
            <w:rStyle w:val="Hyperlink"/>
          </w:rPr>
          <w:t>Matematika</w:t>
        </w:r>
        <w:r>
          <w:rPr>
            <w:webHidden/>
          </w:rPr>
          <w:tab/>
        </w:r>
        <w:r>
          <w:rPr>
            <w:webHidden/>
          </w:rPr>
          <w:fldChar w:fldCharType="begin"/>
        </w:r>
        <w:r>
          <w:rPr>
            <w:webHidden/>
          </w:rPr>
          <w:instrText xml:space="preserve"> PAGEREF _Toc283218831 \h </w:instrText>
        </w:r>
        <w:r>
          <w:rPr>
            <w:webHidden/>
          </w:rPr>
        </w:r>
        <w:r>
          <w:rPr>
            <w:webHidden/>
          </w:rPr>
          <w:fldChar w:fldCharType="separate"/>
        </w:r>
        <w:r w:rsidR="009B67C6">
          <w:rPr>
            <w:webHidden/>
          </w:rPr>
          <w:t>4</w:t>
        </w:r>
        <w:r>
          <w:rPr>
            <w:webHidden/>
          </w:rPr>
          <w:fldChar w:fldCharType="end"/>
        </w:r>
      </w:hyperlink>
    </w:p>
    <w:p w:rsidR="00B36525" w:rsidRDefault="00B36525">
      <w:pPr>
        <w:pStyle w:val="TOC2"/>
        <w:rPr>
          <w:rFonts w:asciiTheme="minorHAnsi" w:eastAsiaTheme="minorEastAsia" w:hAnsiTheme="minorHAnsi" w:cstheme="minorBidi"/>
          <w:sz w:val="22"/>
          <w:szCs w:val="22"/>
        </w:rPr>
      </w:pPr>
      <w:hyperlink w:anchor="_Toc283218832" w:history="1">
        <w:r w:rsidRPr="003E1817">
          <w:rPr>
            <w:rStyle w:val="Hyperlink"/>
          </w:rPr>
          <w:t>Egy feladat, megoldás</w:t>
        </w:r>
        <m:oMath>
          <m:r>
            <w:rPr>
              <w:rStyle w:val="Hyperlink"/>
              <w:rFonts w:ascii="Cambria Math" w:hAnsi="Cambria Math"/>
            </w:rPr>
            <m:t>≥</m:t>
          </m:r>
        </m:oMath>
        <w:r w:rsidRPr="003E1817">
          <w:rPr>
            <w:rStyle w:val="Hyperlink"/>
          </w:rPr>
          <w:t>2</w:t>
        </w:r>
        <w:r>
          <w:rPr>
            <w:webHidden/>
          </w:rPr>
          <w:tab/>
        </w:r>
        <w:r>
          <w:rPr>
            <w:webHidden/>
          </w:rPr>
          <w:fldChar w:fldCharType="begin"/>
        </w:r>
        <w:r>
          <w:rPr>
            <w:webHidden/>
          </w:rPr>
          <w:instrText xml:space="preserve"> PAGEREF _Toc283218832 \h </w:instrText>
        </w:r>
        <w:r>
          <w:rPr>
            <w:webHidden/>
          </w:rPr>
        </w:r>
        <w:r>
          <w:rPr>
            <w:webHidden/>
          </w:rPr>
          <w:fldChar w:fldCharType="separate"/>
        </w:r>
        <w:r w:rsidR="009B67C6">
          <w:rPr>
            <w:webHidden/>
          </w:rPr>
          <w:t>4</w:t>
        </w:r>
        <w:r>
          <w:rPr>
            <w:webHidden/>
          </w:rPr>
          <w:fldChar w:fldCharType="end"/>
        </w:r>
      </w:hyperlink>
    </w:p>
    <w:p w:rsidR="00B36525" w:rsidRDefault="00B36525">
      <w:pPr>
        <w:pStyle w:val="TOC2"/>
        <w:rPr>
          <w:rFonts w:asciiTheme="minorHAnsi" w:eastAsiaTheme="minorEastAsia" w:hAnsiTheme="minorHAnsi" w:cstheme="minorBidi"/>
          <w:sz w:val="22"/>
          <w:szCs w:val="22"/>
        </w:rPr>
      </w:pPr>
      <w:hyperlink w:anchor="_Toc283218833" w:history="1">
        <w:r w:rsidRPr="003E1817">
          <w:rPr>
            <w:rStyle w:val="Hyperlink"/>
          </w:rPr>
          <w:t>A másodfokú függvény zérushelyeinek az elhelyezkedése a számtengelyen</w:t>
        </w:r>
        <w:r>
          <w:rPr>
            <w:webHidden/>
          </w:rPr>
          <w:tab/>
        </w:r>
        <w:r>
          <w:rPr>
            <w:webHidden/>
          </w:rPr>
          <w:fldChar w:fldCharType="begin"/>
        </w:r>
        <w:r>
          <w:rPr>
            <w:webHidden/>
          </w:rPr>
          <w:instrText xml:space="preserve"> PAGEREF _Toc283218833 \h </w:instrText>
        </w:r>
        <w:r>
          <w:rPr>
            <w:webHidden/>
          </w:rPr>
        </w:r>
        <w:r>
          <w:rPr>
            <w:webHidden/>
          </w:rPr>
          <w:fldChar w:fldCharType="separate"/>
        </w:r>
        <w:r w:rsidR="009B67C6">
          <w:rPr>
            <w:webHidden/>
          </w:rPr>
          <w:t>5</w:t>
        </w:r>
        <w:r>
          <w:rPr>
            <w:webHidden/>
          </w:rPr>
          <w:fldChar w:fldCharType="end"/>
        </w:r>
      </w:hyperlink>
    </w:p>
    <w:p w:rsidR="00B36525" w:rsidRDefault="00B36525">
      <w:pPr>
        <w:pStyle w:val="TOC2"/>
        <w:rPr>
          <w:rFonts w:asciiTheme="minorHAnsi" w:eastAsiaTheme="minorEastAsia" w:hAnsiTheme="minorHAnsi" w:cstheme="minorBidi"/>
          <w:sz w:val="22"/>
          <w:szCs w:val="22"/>
        </w:rPr>
      </w:pPr>
      <w:hyperlink w:anchor="_Toc283218834" w:history="1">
        <w:r w:rsidRPr="003E1817">
          <w:rPr>
            <w:rStyle w:val="Hyperlink"/>
          </w:rPr>
          <w:t>A természetes számok és a polinomok oszthatósága</w:t>
        </w:r>
        <w:r>
          <w:rPr>
            <w:webHidden/>
          </w:rPr>
          <w:tab/>
        </w:r>
        <w:r>
          <w:rPr>
            <w:webHidden/>
          </w:rPr>
          <w:fldChar w:fldCharType="begin"/>
        </w:r>
        <w:r>
          <w:rPr>
            <w:webHidden/>
          </w:rPr>
          <w:instrText xml:space="preserve"> PAGEREF _Toc283218834 \h </w:instrText>
        </w:r>
        <w:r>
          <w:rPr>
            <w:webHidden/>
          </w:rPr>
        </w:r>
        <w:r>
          <w:rPr>
            <w:webHidden/>
          </w:rPr>
          <w:fldChar w:fldCharType="separate"/>
        </w:r>
        <w:r w:rsidR="009B67C6">
          <w:rPr>
            <w:webHidden/>
          </w:rPr>
          <w:t>6</w:t>
        </w:r>
        <w:r>
          <w:rPr>
            <w:webHidden/>
          </w:rPr>
          <w:fldChar w:fldCharType="end"/>
        </w:r>
      </w:hyperlink>
    </w:p>
    <w:p w:rsidR="00B36525" w:rsidRDefault="00B36525">
      <w:pPr>
        <w:pStyle w:val="TOC2"/>
        <w:rPr>
          <w:rFonts w:asciiTheme="minorHAnsi" w:eastAsiaTheme="minorEastAsia" w:hAnsiTheme="minorHAnsi" w:cstheme="minorBidi"/>
          <w:sz w:val="22"/>
          <w:szCs w:val="22"/>
        </w:rPr>
      </w:pPr>
      <w:hyperlink w:anchor="_Toc283218835" w:history="1">
        <w:r w:rsidRPr="003E1817">
          <w:rPr>
            <w:rStyle w:val="Hyperlink"/>
          </w:rPr>
          <w:t>A pí szám</w:t>
        </w:r>
        <w:r>
          <w:rPr>
            <w:webHidden/>
          </w:rPr>
          <w:tab/>
        </w:r>
        <w:r>
          <w:rPr>
            <w:webHidden/>
          </w:rPr>
          <w:fldChar w:fldCharType="begin"/>
        </w:r>
        <w:r>
          <w:rPr>
            <w:webHidden/>
          </w:rPr>
          <w:instrText xml:space="preserve"> PAGEREF _Toc283218835 \h </w:instrText>
        </w:r>
        <w:r>
          <w:rPr>
            <w:webHidden/>
          </w:rPr>
        </w:r>
        <w:r>
          <w:rPr>
            <w:webHidden/>
          </w:rPr>
          <w:fldChar w:fldCharType="separate"/>
        </w:r>
        <w:r w:rsidR="009B67C6">
          <w:rPr>
            <w:webHidden/>
          </w:rPr>
          <w:t>7</w:t>
        </w:r>
        <w:r>
          <w:rPr>
            <w:webHidden/>
          </w:rPr>
          <w:fldChar w:fldCharType="end"/>
        </w:r>
      </w:hyperlink>
    </w:p>
    <w:p w:rsidR="00B36525" w:rsidRDefault="00B36525">
      <w:pPr>
        <w:pStyle w:val="TOC2"/>
        <w:rPr>
          <w:rFonts w:asciiTheme="minorHAnsi" w:eastAsiaTheme="minorEastAsia" w:hAnsiTheme="minorHAnsi" w:cstheme="minorBidi"/>
          <w:sz w:val="22"/>
          <w:szCs w:val="22"/>
        </w:rPr>
      </w:pPr>
      <w:hyperlink w:anchor="_Toc283218836" w:history="1">
        <w:r w:rsidRPr="003E1817">
          <w:rPr>
            <w:rStyle w:val="Hyperlink"/>
          </w:rPr>
          <w:t>"A semmiből egy m</w:t>
        </w:r>
        <w:r w:rsidRPr="003E1817">
          <w:rPr>
            <w:rStyle w:val="Hyperlink"/>
            <w:rFonts w:cs="Edwardian Script ITC"/>
          </w:rPr>
          <w:t>á</w:t>
        </w:r>
        <w:r w:rsidRPr="003E1817">
          <w:rPr>
            <w:rStyle w:val="Hyperlink"/>
          </w:rPr>
          <w:t>s,</w:t>
        </w:r>
        <w:r w:rsidRPr="003E1817">
          <w:rPr>
            <w:rStyle w:val="Hyperlink"/>
            <w:rFonts w:cs="Edwardian Script ITC"/>
          </w:rPr>
          <w:t xml:space="preserve"> új</w:t>
        </w:r>
        <w:r w:rsidRPr="003E1817">
          <w:rPr>
            <w:rStyle w:val="Hyperlink"/>
          </w:rPr>
          <w:t xml:space="preserve"> vil</w:t>
        </w:r>
        <w:r w:rsidRPr="003E1817">
          <w:rPr>
            <w:rStyle w:val="Hyperlink"/>
            <w:rFonts w:cs="Edwardian Script ITC"/>
          </w:rPr>
          <w:t>á</w:t>
        </w:r>
        <w:r w:rsidRPr="003E1817">
          <w:rPr>
            <w:rStyle w:val="Hyperlink"/>
          </w:rPr>
          <w:t>got teremtettem.”</w:t>
        </w:r>
        <w:r>
          <w:rPr>
            <w:webHidden/>
          </w:rPr>
          <w:tab/>
        </w:r>
        <w:r>
          <w:rPr>
            <w:webHidden/>
          </w:rPr>
          <w:fldChar w:fldCharType="begin"/>
        </w:r>
        <w:r>
          <w:rPr>
            <w:webHidden/>
          </w:rPr>
          <w:instrText xml:space="preserve"> PAGEREF _Toc283218836 \h </w:instrText>
        </w:r>
        <w:r>
          <w:rPr>
            <w:webHidden/>
          </w:rPr>
        </w:r>
        <w:r>
          <w:rPr>
            <w:webHidden/>
          </w:rPr>
          <w:fldChar w:fldCharType="separate"/>
        </w:r>
        <w:r w:rsidR="009B67C6">
          <w:rPr>
            <w:webHidden/>
          </w:rPr>
          <w:t>8</w:t>
        </w:r>
        <w:r>
          <w:rPr>
            <w:webHidden/>
          </w:rPr>
          <w:fldChar w:fldCharType="end"/>
        </w:r>
      </w:hyperlink>
    </w:p>
    <w:p w:rsidR="00B36525" w:rsidRDefault="00B36525">
      <w:pPr>
        <w:pStyle w:val="TOC2"/>
        <w:rPr>
          <w:rFonts w:asciiTheme="minorHAnsi" w:eastAsiaTheme="minorEastAsia" w:hAnsiTheme="minorHAnsi" w:cstheme="minorBidi"/>
          <w:sz w:val="22"/>
          <w:szCs w:val="22"/>
        </w:rPr>
      </w:pPr>
      <w:hyperlink w:anchor="_Toc283218837" w:history="1">
        <w:r w:rsidRPr="003E1817">
          <w:rPr>
            <w:rStyle w:val="Hyperlink"/>
          </w:rPr>
          <w:t>Bolyai János élete és munkássága</w:t>
        </w:r>
        <w:r>
          <w:rPr>
            <w:webHidden/>
          </w:rPr>
          <w:tab/>
        </w:r>
        <w:r>
          <w:rPr>
            <w:webHidden/>
          </w:rPr>
          <w:fldChar w:fldCharType="begin"/>
        </w:r>
        <w:r>
          <w:rPr>
            <w:webHidden/>
          </w:rPr>
          <w:instrText xml:space="preserve"> PAGEREF _Toc283218837 \h </w:instrText>
        </w:r>
        <w:r>
          <w:rPr>
            <w:webHidden/>
          </w:rPr>
        </w:r>
        <w:r>
          <w:rPr>
            <w:webHidden/>
          </w:rPr>
          <w:fldChar w:fldCharType="separate"/>
        </w:r>
        <w:r w:rsidR="009B67C6">
          <w:rPr>
            <w:webHidden/>
          </w:rPr>
          <w:t>8</w:t>
        </w:r>
        <w:r>
          <w:rPr>
            <w:webHidden/>
          </w:rPr>
          <w:fldChar w:fldCharType="end"/>
        </w:r>
      </w:hyperlink>
    </w:p>
    <w:p w:rsidR="00B36525" w:rsidRDefault="00B36525">
      <w:pPr>
        <w:pStyle w:val="TOC2"/>
        <w:rPr>
          <w:rFonts w:asciiTheme="minorHAnsi" w:eastAsiaTheme="minorEastAsia" w:hAnsiTheme="minorHAnsi" w:cstheme="minorBidi"/>
          <w:sz w:val="22"/>
          <w:szCs w:val="22"/>
        </w:rPr>
      </w:pPr>
      <w:hyperlink w:anchor="_Toc283218838" w:history="1">
        <w:r w:rsidRPr="003E1817">
          <w:rPr>
            <w:rStyle w:val="Hyperlink"/>
          </w:rPr>
          <w:t>Érintve a görbét</w:t>
        </w:r>
        <w:r>
          <w:rPr>
            <w:webHidden/>
          </w:rPr>
          <w:tab/>
        </w:r>
        <w:r>
          <w:rPr>
            <w:webHidden/>
          </w:rPr>
          <w:fldChar w:fldCharType="begin"/>
        </w:r>
        <w:r>
          <w:rPr>
            <w:webHidden/>
          </w:rPr>
          <w:instrText xml:space="preserve"> PAGEREF _Toc283218838 \h </w:instrText>
        </w:r>
        <w:r>
          <w:rPr>
            <w:webHidden/>
          </w:rPr>
        </w:r>
        <w:r>
          <w:rPr>
            <w:webHidden/>
          </w:rPr>
          <w:fldChar w:fldCharType="separate"/>
        </w:r>
        <w:r w:rsidR="009B67C6">
          <w:rPr>
            <w:webHidden/>
          </w:rPr>
          <w:t>9</w:t>
        </w:r>
        <w:r>
          <w:rPr>
            <w:webHidden/>
          </w:rPr>
          <w:fldChar w:fldCharType="end"/>
        </w:r>
      </w:hyperlink>
    </w:p>
    <w:p w:rsidR="00B36525" w:rsidRDefault="00B36525">
      <w:pPr>
        <w:pStyle w:val="TOC2"/>
        <w:rPr>
          <w:rFonts w:asciiTheme="minorHAnsi" w:eastAsiaTheme="minorEastAsia" w:hAnsiTheme="minorHAnsi" w:cstheme="minorBidi"/>
          <w:sz w:val="22"/>
          <w:szCs w:val="22"/>
        </w:rPr>
      </w:pPr>
      <w:hyperlink w:anchor="_Toc283218839" w:history="1">
        <w:r w:rsidRPr="003E1817">
          <w:rPr>
            <w:rStyle w:val="Hyperlink"/>
          </w:rPr>
          <w:t>Gauss-Jordan-féle kiküszöbölési módszer</w:t>
        </w:r>
        <w:r>
          <w:rPr>
            <w:webHidden/>
          </w:rPr>
          <w:tab/>
        </w:r>
        <w:r>
          <w:rPr>
            <w:webHidden/>
          </w:rPr>
          <w:fldChar w:fldCharType="begin"/>
        </w:r>
        <w:r>
          <w:rPr>
            <w:webHidden/>
          </w:rPr>
          <w:instrText xml:space="preserve"> PAGEREF _Toc283218839 \h </w:instrText>
        </w:r>
        <w:r>
          <w:rPr>
            <w:webHidden/>
          </w:rPr>
        </w:r>
        <w:r>
          <w:rPr>
            <w:webHidden/>
          </w:rPr>
          <w:fldChar w:fldCharType="separate"/>
        </w:r>
        <w:r w:rsidR="009B67C6">
          <w:rPr>
            <w:webHidden/>
          </w:rPr>
          <w:t>10</w:t>
        </w:r>
        <w:r>
          <w:rPr>
            <w:webHidden/>
          </w:rPr>
          <w:fldChar w:fldCharType="end"/>
        </w:r>
      </w:hyperlink>
    </w:p>
    <w:p w:rsidR="00B36525" w:rsidRDefault="00B36525">
      <w:pPr>
        <w:pStyle w:val="TOC1"/>
        <w:rPr>
          <w:rFonts w:asciiTheme="minorHAnsi" w:eastAsiaTheme="minorEastAsia" w:hAnsiTheme="minorHAnsi" w:cstheme="minorBidi"/>
          <w:sz w:val="22"/>
          <w:szCs w:val="22"/>
        </w:rPr>
      </w:pPr>
      <w:hyperlink w:anchor="_Toc283218840" w:history="1">
        <w:r w:rsidRPr="003E1817">
          <w:rPr>
            <w:rStyle w:val="Hyperlink"/>
          </w:rPr>
          <w:t>Csillagászattan</w:t>
        </w:r>
        <w:r>
          <w:rPr>
            <w:webHidden/>
          </w:rPr>
          <w:tab/>
        </w:r>
        <w:r>
          <w:rPr>
            <w:webHidden/>
          </w:rPr>
          <w:fldChar w:fldCharType="begin"/>
        </w:r>
        <w:r>
          <w:rPr>
            <w:webHidden/>
          </w:rPr>
          <w:instrText xml:space="preserve"> PAGEREF _Toc283218840 \h </w:instrText>
        </w:r>
        <w:r>
          <w:rPr>
            <w:webHidden/>
          </w:rPr>
        </w:r>
        <w:r>
          <w:rPr>
            <w:webHidden/>
          </w:rPr>
          <w:fldChar w:fldCharType="separate"/>
        </w:r>
        <w:r w:rsidR="009B67C6">
          <w:rPr>
            <w:webHidden/>
          </w:rPr>
          <w:t>11</w:t>
        </w:r>
        <w:r>
          <w:rPr>
            <w:webHidden/>
          </w:rPr>
          <w:fldChar w:fldCharType="end"/>
        </w:r>
      </w:hyperlink>
    </w:p>
    <w:p w:rsidR="00B36525" w:rsidRDefault="00B36525">
      <w:pPr>
        <w:pStyle w:val="TOC2"/>
        <w:rPr>
          <w:rFonts w:asciiTheme="minorHAnsi" w:eastAsiaTheme="minorEastAsia" w:hAnsiTheme="minorHAnsi" w:cstheme="minorBidi"/>
          <w:sz w:val="22"/>
          <w:szCs w:val="22"/>
        </w:rPr>
      </w:pPr>
      <w:hyperlink w:anchor="_Toc283218841" w:history="1">
        <w:r w:rsidRPr="003E1817">
          <w:rPr>
            <w:rStyle w:val="Hyperlink"/>
          </w:rPr>
          <w:t>A bolygókutatás modellezése a Földön</w:t>
        </w:r>
        <w:r>
          <w:rPr>
            <w:webHidden/>
          </w:rPr>
          <w:tab/>
        </w:r>
        <w:r>
          <w:rPr>
            <w:webHidden/>
          </w:rPr>
          <w:fldChar w:fldCharType="begin"/>
        </w:r>
        <w:r>
          <w:rPr>
            <w:webHidden/>
          </w:rPr>
          <w:instrText xml:space="preserve"> PAGEREF _Toc283218841 \h </w:instrText>
        </w:r>
        <w:r>
          <w:rPr>
            <w:webHidden/>
          </w:rPr>
        </w:r>
        <w:r>
          <w:rPr>
            <w:webHidden/>
          </w:rPr>
          <w:fldChar w:fldCharType="separate"/>
        </w:r>
        <w:r w:rsidR="009B67C6">
          <w:rPr>
            <w:webHidden/>
          </w:rPr>
          <w:t>11</w:t>
        </w:r>
        <w:r>
          <w:rPr>
            <w:webHidden/>
          </w:rPr>
          <w:fldChar w:fldCharType="end"/>
        </w:r>
      </w:hyperlink>
    </w:p>
    <w:p w:rsidR="00B36525" w:rsidRDefault="00B36525">
      <w:pPr>
        <w:pStyle w:val="TOC2"/>
        <w:rPr>
          <w:rFonts w:asciiTheme="minorHAnsi" w:eastAsiaTheme="minorEastAsia" w:hAnsiTheme="minorHAnsi" w:cstheme="minorBidi"/>
          <w:sz w:val="22"/>
          <w:szCs w:val="22"/>
        </w:rPr>
      </w:pPr>
      <w:hyperlink w:anchor="_Toc283218842" w:history="1">
        <w:r w:rsidRPr="003E1817">
          <w:rPr>
            <w:rStyle w:val="Hyperlink"/>
          </w:rPr>
          <w:t>Az Univerzum kezdete</w:t>
        </w:r>
        <w:r>
          <w:rPr>
            <w:webHidden/>
          </w:rPr>
          <w:tab/>
        </w:r>
        <w:r>
          <w:rPr>
            <w:webHidden/>
          </w:rPr>
          <w:fldChar w:fldCharType="begin"/>
        </w:r>
        <w:r>
          <w:rPr>
            <w:webHidden/>
          </w:rPr>
          <w:instrText xml:space="preserve"> PAGEREF _Toc283218842 \h </w:instrText>
        </w:r>
        <w:r>
          <w:rPr>
            <w:webHidden/>
          </w:rPr>
        </w:r>
        <w:r>
          <w:rPr>
            <w:webHidden/>
          </w:rPr>
          <w:fldChar w:fldCharType="separate"/>
        </w:r>
        <w:r w:rsidR="009B67C6">
          <w:rPr>
            <w:webHidden/>
          </w:rPr>
          <w:t>12</w:t>
        </w:r>
        <w:r>
          <w:rPr>
            <w:webHidden/>
          </w:rPr>
          <w:fldChar w:fldCharType="end"/>
        </w:r>
      </w:hyperlink>
    </w:p>
    <w:p w:rsidR="00B36525" w:rsidRDefault="00B36525">
      <w:pPr>
        <w:pStyle w:val="TOC2"/>
        <w:rPr>
          <w:rFonts w:asciiTheme="minorHAnsi" w:eastAsiaTheme="minorEastAsia" w:hAnsiTheme="minorHAnsi" w:cstheme="minorBidi"/>
          <w:sz w:val="22"/>
          <w:szCs w:val="22"/>
        </w:rPr>
      </w:pPr>
      <w:hyperlink w:anchor="_Toc283218843" w:history="1">
        <w:r w:rsidRPr="003E1817">
          <w:rPr>
            <w:rStyle w:val="Hyperlink"/>
          </w:rPr>
          <w:t>Csillag születik</w:t>
        </w:r>
        <w:r>
          <w:rPr>
            <w:webHidden/>
          </w:rPr>
          <w:tab/>
        </w:r>
        <w:r>
          <w:rPr>
            <w:webHidden/>
          </w:rPr>
          <w:fldChar w:fldCharType="begin"/>
        </w:r>
        <w:r>
          <w:rPr>
            <w:webHidden/>
          </w:rPr>
          <w:instrText xml:space="preserve"> PAGEREF _Toc283218843 \h </w:instrText>
        </w:r>
        <w:r>
          <w:rPr>
            <w:webHidden/>
          </w:rPr>
        </w:r>
        <w:r>
          <w:rPr>
            <w:webHidden/>
          </w:rPr>
          <w:fldChar w:fldCharType="separate"/>
        </w:r>
        <w:r w:rsidR="009B67C6">
          <w:rPr>
            <w:webHidden/>
          </w:rPr>
          <w:t>13</w:t>
        </w:r>
        <w:r>
          <w:rPr>
            <w:webHidden/>
          </w:rPr>
          <w:fldChar w:fldCharType="end"/>
        </w:r>
      </w:hyperlink>
    </w:p>
    <w:p w:rsidR="00B36525" w:rsidRDefault="00B36525">
      <w:pPr>
        <w:pStyle w:val="TOC2"/>
        <w:rPr>
          <w:rFonts w:asciiTheme="minorHAnsi" w:eastAsiaTheme="minorEastAsia" w:hAnsiTheme="minorHAnsi" w:cstheme="minorBidi"/>
          <w:sz w:val="22"/>
          <w:szCs w:val="22"/>
        </w:rPr>
      </w:pPr>
      <w:hyperlink w:anchor="_Toc283218844" w:history="1">
        <w:r w:rsidRPr="003E1817">
          <w:rPr>
            <w:rStyle w:val="Hyperlink"/>
          </w:rPr>
          <w:t>Hihetetlen Üstökösök</w:t>
        </w:r>
        <w:r>
          <w:rPr>
            <w:webHidden/>
          </w:rPr>
          <w:tab/>
        </w:r>
        <w:r>
          <w:rPr>
            <w:webHidden/>
          </w:rPr>
          <w:fldChar w:fldCharType="begin"/>
        </w:r>
        <w:r>
          <w:rPr>
            <w:webHidden/>
          </w:rPr>
          <w:instrText xml:space="preserve"> PAGEREF _Toc283218844 \h </w:instrText>
        </w:r>
        <w:r>
          <w:rPr>
            <w:webHidden/>
          </w:rPr>
        </w:r>
        <w:r>
          <w:rPr>
            <w:webHidden/>
          </w:rPr>
          <w:fldChar w:fldCharType="separate"/>
        </w:r>
        <w:r w:rsidR="009B67C6">
          <w:rPr>
            <w:webHidden/>
          </w:rPr>
          <w:t>14</w:t>
        </w:r>
        <w:r>
          <w:rPr>
            <w:webHidden/>
          </w:rPr>
          <w:fldChar w:fldCharType="end"/>
        </w:r>
      </w:hyperlink>
    </w:p>
    <w:p w:rsidR="00B36525" w:rsidRDefault="00B36525">
      <w:pPr>
        <w:pStyle w:val="TOC1"/>
        <w:rPr>
          <w:rFonts w:asciiTheme="minorHAnsi" w:eastAsiaTheme="minorEastAsia" w:hAnsiTheme="minorHAnsi" w:cstheme="minorBidi"/>
          <w:sz w:val="22"/>
          <w:szCs w:val="22"/>
        </w:rPr>
      </w:pPr>
      <w:hyperlink w:anchor="_Toc283218845" w:history="1">
        <w:r w:rsidRPr="003E1817">
          <w:rPr>
            <w:rStyle w:val="Hyperlink"/>
          </w:rPr>
          <w:t>Informatika</w:t>
        </w:r>
        <w:r>
          <w:rPr>
            <w:webHidden/>
          </w:rPr>
          <w:tab/>
        </w:r>
        <w:r>
          <w:rPr>
            <w:webHidden/>
          </w:rPr>
          <w:fldChar w:fldCharType="begin"/>
        </w:r>
        <w:r>
          <w:rPr>
            <w:webHidden/>
          </w:rPr>
          <w:instrText xml:space="preserve"> PAGEREF _Toc283218845 \h </w:instrText>
        </w:r>
        <w:r>
          <w:rPr>
            <w:webHidden/>
          </w:rPr>
        </w:r>
        <w:r>
          <w:rPr>
            <w:webHidden/>
          </w:rPr>
          <w:fldChar w:fldCharType="separate"/>
        </w:r>
        <w:r w:rsidR="009B67C6">
          <w:rPr>
            <w:webHidden/>
          </w:rPr>
          <w:t>15</w:t>
        </w:r>
        <w:r>
          <w:rPr>
            <w:webHidden/>
          </w:rPr>
          <w:fldChar w:fldCharType="end"/>
        </w:r>
      </w:hyperlink>
    </w:p>
    <w:p w:rsidR="00B36525" w:rsidRDefault="00B36525">
      <w:pPr>
        <w:pStyle w:val="TOC2"/>
        <w:rPr>
          <w:rFonts w:asciiTheme="minorHAnsi" w:eastAsiaTheme="minorEastAsia" w:hAnsiTheme="minorHAnsi" w:cstheme="minorBidi"/>
          <w:sz w:val="22"/>
          <w:szCs w:val="22"/>
        </w:rPr>
      </w:pPr>
      <w:hyperlink w:anchor="_Toc283218846" w:history="1">
        <w:r w:rsidRPr="003E1817">
          <w:rPr>
            <w:rStyle w:val="Hyperlink"/>
          </w:rPr>
          <w:t>Digitális multiméter elektromos jel elemzésére</w:t>
        </w:r>
        <w:r>
          <w:rPr>
            <w:webHidden/>
          </w:rPr>
          <w:tab/>
        </w:r>
        <w:r>
          <w:rPr>
            <w:webHidden/>
          </w:rPr>
          <w:fldChar w:fldCharType="begin"/>
        </w:r>
        <w:r>
          <w:rPr>
            <w:webHidden/>
          </w:rPr>
          <w:instrText xml:space="preserve"> PAGEREF _Toc283218846 \h </w:instrText>
        </w:r>
        <w:r>
          <w:rPr>
            <w:webHidden/>
          </w:rPr>
        </w:r>
        <w:r>
          <w:rPr>
            <w:webHidden/>
          </w:rPr>
          <w:fldChar w:fldCharType="separate"/>
        </w:r>
        <w:r w:rsidR="009B67C6">
          <w:rPr>
            <w:webHidden/>
          </w:rPr>
          <w:t>15</w:t>
        </w:r>
        <w:r>
          <w:rPr>
            <w:webHidden/>
          </w:rPr>
          <w:fldChar w:fldCharType="end"/>
        </w:r>
      </w:hyperlink>
    </w:p>
    <w:p w:rsidR="00B36525" w:rsidRDefault="00B36525">
      <w:pPr>
        <w:pStyle w:val="TOC2"/>
        <w:rPr>
          <w:rFonts w:asciiTheme="minorHAnsi" w:eastAsiaTheme="minorEastAsia" w:hAnsiTheme="minorHAnsi" w:cstheme="minorBidi"/>
          <w:sz w:val="22"/>
          <w:szCs w:val="22"/>
        </w:rPr>
      </w:pPr>
      <w:hyperlink w:anchor="_Toc283218847" w:history="1">
        <w:r w:rsidRPr="003E1817">
          <w:rPr>
            <w:rStyle w:val="Hyperlink"/>
          </w:rPr>
          <w:t>Matematikagyakorló</w:t>
        </w:r>
        <w:r>
          <w:rPr>
            <w:webHidden/>
          </w:rPr>
          <w:tab/>
        </w:r>
        <w:r>
          <w:rPr>
            <w:webHidden/>
          </w:rPr>
          <w:fldChar w:fldCharType="begin"/>
        </w:r>
        <w:r>
          <w:rPr>
            <w:webHidden/>
          </w:rPr>
          <w:instrText xml:space="preserve"> PAGEREF _Toc283218847 \h </w:instrText>
        </w:r>
        <w:r>
          <w:rPr>
            <w:webHidden/>
          </w:rPr>
        </w:r>
        <w:r>
          <w:rPr>
            <w:webHidden/>
          </w:rPr>
          <w:fldChar w:fldCharType="separate"/>
        </w:r>
        <w:r w:rsidR="009B67C6">
          <w:rPr>
            <w:webHidden/>
          </w:rPr>
          <w:t>16</w:t>
        </w:r>
        <w:r>
          <w:rPr>
            <w:webHidden/>
          </w:rPr>
          <w:fldChar w:fldCharType="end"/>
        </w:r>
      </w:hyperlink>
    </w:p>
    <w:p w:rsidR="00B36525" w:rsidRDefault="00B36525">
      <w:pPr>
        <w:pStyle w:val="TOC2"/>
        <w:rPr>
          <w:rFonts w:asciiTheme="minorHAnsi" w:eastAsiaTheme="minorEastAsia" w:hAnsiTheme="minorHAnsi" w:cstheme="minorBidi"/>
          <w:sz w:val="22"/>
          <w:szCs w:val="22"/>
        </w:rPr>
      </w:pPr>
      <w:hyperlink w:anchor="_Toc283218848" w:history="1">
        <w:r w:rsidRPr="003E1817">
          <w:rPr>
            <w:rStyle w:val="Hyperlink"/>
          </w:rPr>
          <w:t>Aritmetikai tesztelő elemi</w:t>
        </w:r>
        <w:r>
          <w:rPr>
            <w:webHidden/>
          </w:rPr>
          <w:tab/>
        </w:r>
        <w:r>
          <w:rPr>
            <w:webHidden/>
          </w:rPr>
          <w:fldChar w:fldCharType="begin"/>
        </w:r>
        <w:r>
          <w:rPr>
            <w:webHidden/>
          </w:rPr>
          <w:instrText xml:space="preserve"> PAGEREF _Toc283218848 \h </w:instrText>
        </w:r>
        <w:r>
          <w:rPr>
            <w:webHidden/>
          </w:rPr>
        </w:r>
        <w:r>
          <w:rPr>
            <w:webHidden/>
          </w:rPr>
          <w:fldChar w:fldCharType="separate"/>
        </w:r>
        <w:r w:rsidR="009B67C6">
          <w:rPr>
            <w:webHidden/>
          </w:rPr>
          <w:t>17</w:t>
        </w:r>
        <w:r>
          <w:rPr>
            <w:webHidden/>
          </w:rPr>
          <w:fldChar w:fldCharType="end"/>
        </w:r>
      </w:hyperlink>
    </w:p>
    <w:p w:rsidR="00B36525" w:rsidRDefault="00B36525">
      <w:pPr>
        <w:pStyle w:val="TOC2"/>
        <w:rPr>
          <w:rFonts w:asciiTheme="minorHAnsi" w:eastAsiaTheme="minorEastAsia" w:hAnsiTheme="minorHAnsi" w:cstheme="minorBidi"/>
          <w:sz w:val="22"/>
          <w:szCs w:val="22"/>
        </w:rPr>
      </w:pPr>
      <w:hyperlink w:anchor="_Toc283218849" w:history="1">
        <w:r w:rsidRPr="003E1817">
          <w:rPr>
            <w:rStyle w:val="Hyperlink"/>
          </w:rPr>
          <w:t>iskolásoknak</w:t>
        </w:r>
        <w:r>
          <w:rPr>
            <w:webHidden/>
          </w:rPr>
          <w:tab/>
        </w:r>
        <w:r>
          <w:rPr>
            <w:webHidden/>
          </w:rPr>
          <w:fldChar w:fldCharType="begin"/>
        </w:r>
        <w:r>
          <w:rPr>
            <w:webHidden/>
          </w:rPr>
          <w:instrText xml:space="preserve"> PAGEREF _Toc283218849 \h </w:instrText>
        </w:r>
        <w:r>
          <w:rPr>
            <w:webHidden/>
          </w:rPr>
        </w:r>
        <w:r>
          <w:rPr>
            <w:webHidden/>
          </w:rPr>
          <w:fldChar w:fldCharType="separate"/>
        </w:r>
        <w:r w:rsidR="009B67C6">
          <w:rPr>
            <w:webHidden/>
          </w:rPr>
          <w:t>17</w:t>
        </w:r>
        <w:r>
          <w:rPr>
            <w:webHidden/>
          </w:rPr>
          <w:fldChar w:fldCharType="end"/>
        </w:r>
      </w:hyperlink>
    </w:p>
    <w:p w:rsidR="00B36525" w:rsidRDefault="00B36525">
      <w:pPr>
        <w:pStyle w:val="TOC2"/>
        <w:rPr>
          <w:rFonts w:asciiTheme="minorHAnsi" w:eastAsiaTheme="minorEastAsia" w:hAnsiTheme="minorHAnsi" w:cstheme="minorBidi"/>
          <w:sz w:val="22"/>
          <w:szCs w:val="22"/>
        </w:rPr>
      </w:pPr>
      <w:hyperlink w:anchor="_Toc283218850" w:history="1">
        <w:r w:rsidRPr="003E1817">
          <w:rPr>
            <w:rStyle w:val="Hyperlink"/>
          </w:rPr>
          <w:t>A jelszó</w:t>
        </w:r>
        <w:r>
          <w:rPr>
            <w:webHidden/>
          </w:rPr>
          <w:tab/>
        </w:r>
        <w:r>
          <w:rPr>
            <w:webHidden/>
          </w:rPr>
          <w:fldChar w:fldCharType="begin"/>
        </w:r>
        <w:r>
          <w:rPr>
            <w:webHidden/>
          </w:rPr>
          <w:instrText xml:space="preserve"> PAGEREF _Toc283218850 \h </w:instrText>
        </w:r>
        <w:r>
          <w:rPr>
            <w:webHidden/>
          </w:rPr>
        </w:r>
        <w:r>
          <w:rPr>
            <w:webHidden/>
          </w:rPr>
          <w:fldChar w:fldCharType="separate"/>
        </w:r>
        <w:r w:rsidR="009B67C6">
          <w:rPr>
            <w:webHidden/>
          </w:rPr>
          <w:t>18</w:t>
        </w:r>
        <w:r>
          <w:rPr>
            <w:webHidden/>
          </w:rPr>
          <w:fldChar w:fldCharType="end"/>
        </w:r>
      </w:hyperlink>
    </w:p>
    <w:p w:rsidR="00B36525" w:rsidRDefault="00B36525">
      <w:pPr>
        <w:pStyle w:val="TOC2"/>
        <w:rPr>
          <w:rFonts w:asciiTheme="minorHAnsi" w:eastAsiaTheme="minorEastAsia" w:hAnsiTheme="minorHAnsi" w:cstheme="minorBidi"/>
          <w:sz w:val="22"/>
          <w:szCs w:val="22"/>
        </w:rPr>
      </w:pPr>
      <w:hyperlink w:anchor="_Toc283218851" w:history="1">
        <w:r w:rsidRPr="003E1817">
          <w:rPr>
            <w:rStyle w:val="Hyperlink"/>
          </w:rPr>
          <w:t>A meghatározások és Cramer-szabályt felhasználó egyenletrendszert</w:t>
        </w:r>
        <w:r>
          <w:rPr>
            <w:webHidden/>
          </w:rPr>
          <w:tab/>
        </w:r>
        <w:r>
          <w:rPr>
            <w:webHidden/>
          </w:rPr>
          <w:fldChar w:fldCharType="begin"/>
        </w:r>
        <w:r>
          <w:rPr>
            <w:webHidden/>
          </w:rPr>
          <w:instrText xml:space="preserve"> PAGEREF _Toc283218851 \h </w:instrText>
        </w:r>
        <w:r>
          <w:rPr>
            <w:webHidden/>
          </w:rPr>
        </w:r>
        <w:r>
          <w:rPr>
            <w:webHidden/>
          </w:rPr>
          <w:fldChar w:fldCharType="separate"/>
        </w:r>
        <w:r w:rsidR="009B67C6">
          <w:rPr>
            <w:webHidden/>
          </w:rPr>
          <w:t>19</w:t>
        </w:r>
        <w:r>
          <w:rPr>
            <w:webHidden/>
          </w:rPr>
          <w:fldChar w:fldCharType="end"/>
        </w:r>
      </w:hyperlink>
    </w:p>
    <w:p w:rsidR="00B36525" w:rsidRDefault="00B36525">
      <w:pPr>
        <w:pStyle w:val="TOC2"/>
        <w:rPr>
          <w:rFonts w:asciiTheme="minorHAnsi" w:eastAsiaTheme="minorEastAsia" w:hAnsiTheme="minorHAnsi" w:cstheme="minorBidi"/>
          <w:sz w:val="22"/>
          <w:szCs w:val="22"/>
        </w:rPr>
      </w:pPr>
      <w:hyperlink w:anchor="_Toc283218852" w:history="1">
        <w:r w:rsidRPr="003E1817">
          <w:rPr>
            <w:rStyle w:val="Hyperlink"/>
          </w:rPr>
          <w:t>megoldó módszer hiányosságai</w:t>
        </w:r>
        <w:r>
          <w:rPr>
            <w:webHidden/>
          </w:rPr>
          <w:tab/>
        </w:r>
        <w:r>
          <w:rPr>
            <w:webHidden/>
          </w:rPr>
          <w:fldChar w:fldCharType="begin"/>
        </w:r>
        <w:r>
          <w:rPr>
            <w:webHidden/>
          </w:rPr>
          <w:instrText xml:space="preserve"> PAGEREF _Toc283218852 \h </w:instrText>
        </w:r>
        <w:r>
          <w:rPr>
            <w:webHidden/>
          </w:rPr>
        </w:r>
        <w:r>
          <w:rPr>
            <w:webHidden/>
          </w:rPr>
          <w:fldChar w:fldCharType="separate"/>
        </w:r>
        <w:r w:rsidR="009B67C6">
          <w:rPr>
            <w:webHidden/>
          </w:rPr>
          <w:t>19</w:t>
        </w:r>
        <w:r>
          <w:rPr>
            <w:webHidden/>
          </w:rPr>
          <w:fldChar w:fldCharType="end"/>
        </w:r>
      </w:hyperlink>
    </w:p>
    <w:p w:rsidR="00B36525" w:rsidRDefault="00B36525">
      <w:pPr>
        <w:pStyle w:val="TOC1"/>
        <w:rPr>
          <w:rFonts w:asciiTheme="minorHAnsi" w:eastAsiaTheme="minorEastAsia" w:hAnsiTheme="minorHAnsi" w:cstheme="minorBidi"/>
          <w:sz w:val="22"/>
          <w:szCs w:val="22"/>
        </w:rPr>
      </w:pPr>
      <w:hyperlink w:anchor="_Toc283218853" w:history="1">
        <w:r w:rsidRPr="003E1817">
          <w:rPr>
            <w:rStyle w:val="Hyperlink"/>
          </w:rPr>
          <w:t>Turisztika</w:t>
        </w:r>
        <w:r>
          <w:rPr>
            <w:webHidden/>
          </w:rPr>
          <w:tab/>
        </w:r>
        <w:r>
          <w:rPr>
            <w:webHidden/>
          </w:rPr>
          <w:fldChar w:fldCharType="begin"/>
        </w:r>
        <w:r>
          <w:rPr>
            <w:webHidden/>
          </w:rPr>
          <w:instrText xml:space="preserve"> PAGEREF _Toc283218853 \h </w:instrText>
        </w:r>
        <w:r>
          <w:rPr>
            <w:webHidden/>
          </w:rPr>
        </w:r>
        <w:r>
          <w:rPr>
            <w:webHidden/>
          </w:rPr>
          <w:fldChar w:fldCharType="separate"/>
        </w:r>
        <w:r w:rsidR="009B67C6">
          <w:rPr>
            <w:webHidden/>
          </w:rPr>
          <w:t>20</w:t>
        </w:r>
        <w:r>
          <w:rPr>
            <w:webHidden/>
          </w:rPr>
          <w:fldChar w:fldCharType="end"/>
        </w:r>
      </w:hyperlink>
    </w:p>
    <w:p w:rsidR="00B36525" w:rsidRDefault="00B36525">
      <w:pPr>
        <w:pStyle w:val="TOC2"/>
        <w:rPr>
          <w:rFonts w:asciiTheme="minorHAnsi" w:eastAsiaTheme="minorEastAsia" w:hAnsiTheme="minorHAnsi" w:cstheme="minorBidi"/>
          <w:sz w:val="22"/>
          <w:szCs w:val="22"/>
        </w:rPr>
      </w:pPr>
      <w:hyperlink w:anchor="_Toc283218854" w:history="1">
        <w:r w:rsidRPr="003E1817">
          <w:rPr>
            <w:rStyle w:val="Hyperlink"/>
          </w:rPr>
          <w:t>A mi Nagyváradunk</w:t>
        </w:r>
        <w:r>
          <w:rPr>
            <w:webHidden/>
          </w:rPr>
          <w:tab/>
        </w:r>
        <w:r>
          <w:rPr>
            <w:webHidden/>
          </w:rPr>
          <w:fldChar w:fldCharType="begin"/>
        </w:r>
        <w:r>
          <w:rPr>
            <w:webHidden/>
          </w:rPr>
          <w:instrText xml:space="preserve"> PAGEREF _Toc283218854 \h </w:instrText>
        </w:r>
        <w:r>
          <w:rPr>
            <w:webHidden/>
          </w:rPr>
        </w:r>
        <w:r>
          <w:rPr>
            <w:webHidden/>
          </w:rPr>
          <w:fldChar w:fldCharType="separate"/>
        </w:r>
        <w:r w:rsidR="009B67C6">
          <w:rPr>
            <w:webHidden/>
          </w:rPr>
          <w:t>20</w:t>
        </w:r>
        <w:r>
          <w:rPr>
            <w:webHidden/>
          </w:rPr>
          <w:fldChar w:fldCharType="end"/>
        </w:r>
      </w:hyperlink>
    </w:p>
    <w:p w:rsidR="00B36525" w:rsidRDefault="00B36525">
      <w:pPr>
        <w:pStyle w:val="TOC2"/>
        <w:rPr>
          <w:rFonts w:asciiTheme="minorHAnsi" w:eastAsiaTheme="minorEastAsia" w:hAnsiTheme="minorHAnsi" w:cstheme="minorBidi"/>
          <w:sz w:val="22"/>
          <w:szCs w:val="22"/>
        </w:rPr>
      </w:pPr>
      <w:hyperlink w:anchor="_Toc283218855" w:history="1">
        <w:r w:rsidRPr="003E1817">
          <w:rPr>
            <w:rStyle w:val="Hyperlink"/>
          </w:rPr>
          <w:t>Barlangok Völgye</w:t>
        </w:r>
        <w:r>
          <w:rPr>
            <w:webHidden/>
          </w:rPr>
          <w:tab/>
        </w:r>
        <w:r>
          <w:rPr>
            <w:webHidden/>
          </w:rPr>
          <w:fldChar w:fldCharType="begin"/>
        </w:r>
        <w:r>
          <w:rPr>
            <w:webHidden/>
          </w:rPr>
          <w:instrText xml:space="preserve"> PAGEREF _Toc283218855 \h </w:instrText>
        </w:r>
        <w:r>
          <w:rPr>
            <w:webHidden/>
          </w:rPr>
        </w:r>
        <w:r>
          <w:rPr>
            <w:webHidden/>
          </w:rPr>
          <w:fldChar w:fldCharType="separate"/>
        </w:r>
        <w:r w:rsidR="009B67C6">
          <w:rPr>
            <w:webHidden/>
          </w:rPr>
          <w:t>21</w:t>
        </w:r>
        <w:r>
          <w:rPr>
            <w:webHidden/>
          </w:rPr>
          <w:fldChar w:fldCharType="end"/>
        </w:r>
      </w:hyperlink>
    </w:p>
    <w:p w:rsidR="00B36525" w:rsidRDefault="00B36525">
      <w:pPr>
        <w:pStyle w:val="TOC2"/>
        <w:rPr>
          <w:rFonts w:asciiTheme="minorHAnsi" w:eastAsiaTheme="minorEastAsia" w:hAnsiTheme="minorHAnsi" w:cstheme="minorBidi"/>
          <w:sz w:val="22"/>
          <w:szCs w:val="22"/>
        </w:rPr>
      </w:pPr>
      <w:hyperlink w:anchor="_Toc283218856" w:history="1">
        <w:r w:rsidRPr="003E1817">
          <w:rPr>
            <w:rStyle w:val="Hyperlink"/>
          </w:rPr>
          <w:t>Nem minden arany, ami fénylik</w:t>
        </w:r>
        <w:r>
          <w:rPr>
            <w:webHidden/>
          </w:rPr>
          <w:tab/>
        </w:r>
        <w:r>
          <w:rPr>
            <w:webHidden/>
          </w:rPr>
          <w:fldChar w:fldCharType="begin"/>
        </w:r>
        <w:r>
          <w:rPr>
            <w:webHidden/>
          </w:rPr>
          <w:instrText xml:space="preserve"> PAGEREF _Toc283218856 \h </w:instrText>
        </w:r>
        <w:r>
          <w:rPr>
            <w:webHidden/>
          </w:rPr>
        </w:r>
        <w:r>
          <w:rPr>
            <w:webHidden/>
          </w:rPr>
          <w:fldChar w:fldCharType="separate"/>
        </w:r>
        <w:r w:rsidR="009B67C6">
          <w:rPr>
            <w:webHidden/>
          </w:rPr>
          <w:t>22</w:t>
        </w:r>
        <w:r>
          <w:rPr>
            <w:webHidden/>
          </w:rPr>
          <w:fldChar w:fldCharType="end"/>
        </w:r>
      </w:hyperlink>
    </w:p>
    <w:p w:rsidR="00B36525" w:rsidRDefault="00B36525">
      <w:pPr>
        <w:pStyle w:val="TOC1"/>
        <w:rPr>
          <w:rFonts w:asciiTheme="minorHAnsi" w:eastAsiaTheme="minorEastAsia" w:hAnsiTheme="minorHAnsi" w:cstheme="minorBidi"/>
          <w:sz w:val="22"/>
          <w:szCs w:val="22"/>
        </w:rPr>
      </w:pPr>
      <w:hyperlink w:anchor="_Toc283218857" w:history="1">
        <w:r w:rsidRPr="003E1817">
          <w:rPr>
            <w:rStyle w:val="Hyperlink"/>
          </w:rPr>
          <w:t>Támogatóink</w:t>
        </w:r>
        <w:r>
          <w:rPr>
            <w:webHidden/>
          </w:rPr>
          <w:tab/>
        </w:r>
        <w:r>
          <w:rPr>
            <w:webHidden/>
          </w:rPr>
          <w:fldChar w:fldCharType="begin"/>
        </w:r>
        <w:r>
          <w:rPr>
            <w:webHidden/>
          </w:rPr>
          <w:instrText xml:space="preserve"> PAGEREF _Toc283218857 \h </w:instrText>
        </w:r>
        <w:r>
          <w:rPr>
            <w:webHidden/>
          </w:rPr>
        </w:r>
        <w:r>
          <w:rPr>
            <w:webHidden/>
          </w:rPr>
          <w:fldChar w:fldCharType="separate"/>
        </w:r>
        <w:r w:rsidR="009B67C6">
          <w:rPr>
            <w:webHidden/>
          </w:rPr>
          <w:t>23</w:t>
        </w:r>
        <w:r>
          <w:rPr>
            <w:webHidden/>
          </w:rPr>
          <w:fldChar w:fldCharType="end"/>
        </w:r>
      </w:hyperlink>
    </w:p>
    <w:p w:rsidR="00B36525" w:rsidRDefault="00B36525">
      <w:pPr>
        <w:pStyle w:val="TOC1"/>
        <w:rPr>
          <w:rFonts w:asciiTheme="minorHAnsi" w:eastAsiaTheme="minorEastAsia" w:hAnsiTheme="minorHAnsi" w:cstheme="minorBidi"/>
          <w:sz w:val="22"/>
          <w:szCs w:val="22"/>
        </w:rPr>
      </w:pPr>
      <w:hyperlink w:anchor="_Toc283218865" w:history="1">
        <w:r w:rsidRPr="003E1817">
          <w:rPr>
            <w:rStyle w:val="Hyperlink"/>
          </w:rPr>
          <w:t>Tartalomjegyzék</w:t>
        </w:r>
        <w:r>
          <w:rPr>
            <w:webHidden/>
          </w:rPr>
          <w:tab/>
        </w:r>
        <w:r>
          <w:rPr>
            <w:webHidden/>
          </w:rPr>
          <w:fldChar w:fldCharType="begin"/>
        </w:r>
        <w:r>
          <w:rPr>
            <w:webHidden/>
          </w:rPr>
          <w:instrText xml:space="preserve"> PAGEREF _Toc283218865 \h </w:instrText>
        </w:r>
        <w:r>
          <w:rPr>
            <w:webHidden/>
          </w:rPr>
        </w:r>
        <w:r>
          <w:rPr>
            <w:webHidden/>
          </w:rPr>
          <w:fldChar w:fldCharType="separate"/>
        </w:r>
        <w:r w:rsidR="009B67C6">
          <w:rPr>
            <w:webHidden/>
          </w:rPr>
          <w:t>24</w:t>
        </w:r>
        <w:r>
          <w:rPr>
            <w:webHidden/>
          </w:rPr>
          <w:fldChar w:fldCharType="end"/>
        </w:r>
      </w:hyperlink>
    </w:p>
    <w:p w:rsidR="007604DA" w:rsidRPr="00F63361" w:rsidRDefault="007604DA" w:rsidP="007604DA">
      <w:pPr>
        <w:pStyle w:val="Dolgozatcim"/>
      </w:pPr>
      <w:r>
        <w:fldChar w:fldCharType="end"/>
      </w:r>
    </w:p>
    <w:sectPr w:rsidR="007604DA" w:rsidRPr="00F63361" w:rsidSect="001C543A">
      <w:footerReference w:type="default" r:id="rId31"/>
      <w:pgSz w:w="11907" w:h="16838" w:code="9"/>
      <w:pgMar w:top="547" w:right="806" w:bottom="634"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3F3F" w:rsidRDefault="00413F3F" w:rsidP="003B3F4D">
      <w:r>
        <w:separator/>
      </w:r>
    </w:p>
  </w:endnote>
  <w:endnote w:type="continuationSeparator" w:id="1">
    <w:p w:rsidR="00413F3F" w:rsidRDefault="00413F3F" w:rsidP="003B3F4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OpenSymbol">
    <w:altName w:val="Arial Unicode MS"/>
    <w:charset w:val="00"/>
    <w:family w:val="auto"/>
    <w:pitch w:val="default"/>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 w:name="Gabriola">
    <w:altName w:val="Courier New"/>
    <w:charset w:val="00"/>
    <w:family w:val="decorative"/>
    <w:pitch w:val="variable"/>
    <w:sig w:usb0="00000001" w:usb1="5000204B"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onsolas">
    <w:panose1 w:val="020B0609020204030204"/>
    <w:charset w:val="00"/>
    <w:family w:val="modern"/>
    <w:pitch w:val="fixed"/>
    <w:sig w:usb0="A00002EF" w:usb1="4000204B" w:usb2="00000000" w:usb3="00000000" w:csb0="0000009F" w:csb1="00000000"/>
  </w:font>
  <w:font w:name="Microsoft Sans Serif">
    <w:panose1 w:val="020B0604020202020204"/>
    <w:charset w:val="00"/>
    <w:family w:val="swiss"/>
    <w:pitch w:val="variable"/>
    <w:sig w:usb0="61002BDF"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04DA" w:rsidRDefault="00584519" w:rsidP="000D4630">
    <w:pPr>
      <w:pStyle w:val="Footer"/>
      <w:jc w:val="center"/>
    </w:pPr>
    <w:r>
      <w:t>21</w:t>
    </w:r>
  </w:p>
  <w:p w:rsidR="007604DA" w:rsidRDefault="007604D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3F3F" w:rsidRDefault="00413F3F" w:rsidP="003B3F4D">
      <w:r>
        <w:separator/>
      </w:r>
    </w:p>
  </w:footnote>
  <w:footnote w:type="continuationSeparator" w:id="1">
    <w:p w:rsidR="00413F3F" w:rsidRDefault="00413F3F" w:rsidP="003B3F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AF04E2E"/>
    <w:multiLevelType w:val="hybridMultilevel"/>
    <w:tmpl w:val="FA3EC782"/>
    <w:lvl w:ilvl="0" w:tplc="9D5C75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747FBA"/>
    <w:multiLevelType w:val="hybridMultilevel"/>
    <w:tmpl w:val="9272B3AE"/>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3">
    <w:nsid w:val="1EB40982"/>
    <w:multiLevelType w:val="hybridMultilevel"/>
    <w:tmpl w:val="EBCA60D6"/>
    <w:lvl w:ilvl="0" w:tplc="040E000D">
      <w:start w:val="1"/>
      <w:numFmt w:val="bullet"/>
      <w:lvlText w:val=""/>
      <w:lvlJc w:val="left"/>
      <w:pPr>
        <w:ind w:left="1500" w:hanging="360"/>
      </w:pPr>
      <w:rPr>
        <w:rFonts w:ascii="Wingdings" w:hAnsi="Wingdings" w:hint="default"/>
      </w:rPr>
    </w:lvl>
    <w:lvl w:ilvl="1" w:tplc="040E0003" w:tentative="1">
      <w:start w:val="1"/>
      <w:numFmt w:val="bullet"/>
      <w:lvlText w:val="o"/>
      <w:lvlJc w:val="left"/>
      <w:pPr>
        <w:ind w:left="2220" w:hanging="360"/>
      </w:pPr>
      <w:rPr>
        <w:rFonts w:ascii="Courier New" w:hAnsi="Courier New" w:cs="Courier New" w:hint="default"/>
      </w:rPr>
    </w:lvl>
    <w:lvl w:ilvl="2" w:tplc="040E0005" w:tentative="1">
      <w:start w:val="1"/>
      <w:numFmt w:val="bullet"/>
      <w:lvlText w:val=""/>
      <w:lvlJc w:val="left"/>
      <w:pPr>
        <w:ind w:left="2940" w:hanging="360"/>
      </w:pPr>
      <w:rPr>
        <w:rFonts w:ascii="Wingdings" w:hAnsi="Wingdings" w:hint="default"/>
      </w:rPr>
    </w:lvl>
    <w:lvl w:ilvl="3" w:tplc="040E0001" w:tentative="1">
      <w:start w:val="1"/>
      <w:numFmt w:val="bullet"/>
      <w:lvlText w:val=""/>
      <w:lvlJc w:val="left"/>
      <w:pPr>
        <w:ind w:left="3660" w:hanging="360"/>
      </w:pPr>
      <w:rPr>
        <w:rFonts w:ascii="Symbol" w:hAnsi="Symbol" w:hint="default"/>
      </w:rPr>
    </w:lvl>
    <w:lvl w:ilvl="4" w:tplc="040E0003" w:tentative="1">
      <w:start w:val="1"/>
      <w:numFmt w:val="bullet"/>
      <w:lvlText w:val="o"/>
      <w:lvlJc w:val="left"/>
      <w:pPr>
        <w:ind w:left="4380" w:hanging="360"/>
      </w:pPr>
      <w:rPr>
        <w:rFonts w:ascii="Courier New" w:hAnsi="Courier New" w:cs="Courier New" w:hint="default"/>
      </w:rPr>
    </w:lvl>
    <w:lvl w:ilvl="5" w:tplc="040E0005" w:tentative="1">
      <w:start w:val="1"/>
      <w:numFmt w:val="bullet"/>
      <w:lvlText w:val=""/>
      <w:lvlJc w:val="left"/>
      <w:pPr>
        <w:ind w:left="5100" w:hanging="360"/>
      </w:pPr>
      <w:rPr>
        <w:rFonts w:ascii="Wingdings" w:hAnsi="Wingdings" w:hint="default"/>
      </w:rPr>
    </w:lvl>
    <w:lvl w:ilvl="6" w:tplc="040E0001" w:tentative="1">
      <w:start w:val="1"/>
      <w:numFmt w:val="bullet"/>
      <w:lvlText w:val=""/>
      <w:lvlJc w:val="left"/>
      <w:pPr>
        <w:ind w:left="5820" w:hanging="360"/>
      </w:pPr>
      <w:rPr>
        <w:rFonts w:ascii="Symbol" w:hAnsi="Symbol" w:hint="default"/>
      </w:rPr>
    </w:lvl>
    <w:lvl w:ilvl="7" w:tplc="040E0003" w:tentative="1">
      <w:start w:val="1"/>
      <w:numFmt w:val="bullet"/>
      <w:lvlText w:val="o"/>
      <w:lvlJc w:val="left"/>
      <w:pPr>
        <w:ind w:left="6540" w:hanging="360"/>
      </w:pPr>
      <w:rPr>
        <w:rFonts w:ascii="Courier New" w:hAnsi="Courier New" w:cs="Courier New" w:hint="default"/>
      </w:rPr>
    </w:lvl>
    <w:lvl w:ilvl="8" w:tplc="040E0005" w:tentative="1">
      <w:start w:val="1"/>
      <w:numFmt w:val="bullet"/>
      <w:lvlText w:val=""/>
      <w:lvlJc w:val="left"/>
      <w:pPr>
        <w:ind w:left="7260" w:hanging="360"/>
      </w:pPr>
      <w:rPr>
        <w:rFonts w:ascii="Wingdings" w:hAnsi="Wingdings" w:hint="default"/>
      </w:rPr>
    </w:lvl>
  </w:abstractNum>
  <w:abstractNum w:abstractNumId="4">
    <w:nsid w:val="28F151C2"/>
    <w:multiLevelType w:val="hybridMultilevel"/>
    <w:tmpl w:val="4B068992"/>
    <w:lvl w:ilvl="0" w:tplc="10445F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FE66CC"/>
    <w:multiLevelType w:val="hybridMultilevel"/>
    <w:tmpl w:val="78A4C486"/>
    <w:lvl w:ilvl="0" w:tplc="E57E9FE8">
      <w:start w:val="1"/>
      <w:numFmt w:val="upperRoman"/>
      <w:pStyle w:val="dijjazas"/>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047739"/>
    <w:multiLevelType w:val="hybridMultilevel"/>
    <w:tmpl w:val="451C9BBE"/>
    <w:lvl w:ilvl="0" w:tplc="040E0001">
      <w:start w:val="1"/>
      <w:numFmt w:val="bullet"/>
      <w:lvlText w:val=""/>
      <w:lvlJc w:val="left"/>
      <w:pPr>
        <w:ind w:left="1500" w:hanging="360"/>
      </w:pPr>
      <w:rPr>
        <w:rFonts w:ascii="Symbol" w:hAnsi="Symbol" w:hint="default"/>
      </w:rPr>
    </w:lvl>
    <w:lvl w:ilvl="1" w:tplc="040E0003" w:tentative="1">
      <w:start w:val="1"/>
      <w:numFmt w:val="bullet"/>
      <w:lvlText w:val="o"/>
      <w:lvlJc w:val="left"/>
      <w:pPr>
        <w:ind w:left="2220" w:hanging="360"/>
      </w:pPr>
      <w:rPr>
        <w:rFonts w:ascii="Courier New" w:hAnsi="Courier New" w:cs="Courier New" w:hint="default"/>
      </w:rPr>
    </w:lvl>
    <w:lvl w:ilvl="2" w:tplc="040E0005" w:tentative="1">
      <w:start w:val="1"/>
      <w:numFmt w:val="bullet"/>
      <w:lvlText w:val=""/>
      <w:lvlJc w:val="left"/>
      <w:pPr>
        <w:ind w:left="2940" w:hanging="360"/>
      </w:pPr>
      <w:rPr>
        <w:rFonts w:ascii="Wingdings" w:hAnsi="Wingdings" w:hint="default"/>
      </w:rPr>
    </w:lvl>
    <w:lvl w:ilvl="3" w:tplc="040E0001" w:tentative="1">
      <w:start w:val="1"/>
      <w:numFmt w:val="bullet"/>
      <w:lvlText w:val=""/>
      <w:lvlJc w:val="left"/>
      <w:pPr>
        <w:ind w:left="3660" w:hanging="360"/>
      </w:pPr>
      <w:rPr>
        <w:rFonts w:ascii="Symbol" w:hAnsi="Symbol" w:hint="default"/>
      </w:rPr>
    </w:lvl>
    <w:lvl w:ilvl="4" w:tplc="040E0003" w:tentative="1">
      <w:start w:val="1"/>
      <w:numFmt w:val="bullet"/>
      <w:lvlText w:val="o"/>
      <w:lvlJc w:val="left"/>
      <w:pPr>
        <w:ind w:left="4380" w:hanging="360"/>
      </w:pPr>
      <w:rPr>
        <w:rFonts w:ascii="Courier New" w:hAnsi="Courier New" w:cs="Courier New" w:hint="default"/>
      </w:rPr>
    </w:lvl>
    <w:lvl w:ilvl="5" w:tplc="040E0005" w:tentative="1">
      <w:start w:val="1"/>
      <w:numFmt w:val="bullet"/>
      <w:lvlText w:val=""/>
      <w:lvlJc w:val="left"/>
      <w:pPr>
        <w:ind w:left="5100" w:hanging="360"/>
      </w:pPr>
      <w:rPr>
        <w:rFonts w:ascii="Wingdings" w:hAnsi="Wingdings" w:hint="default"/>
      </w:rPr>
    </w:lvl>
    <w:lvl w:ilvl="6" w:tplc="040E0001" w:tentative="1">
      <w:start w:val="1"/>
      <w:numFmt w:val="bullet"/>
      <w:lvlText w:val=""/>
      <w:lvlJc w:val="left"/>
      <w:pPr>
        <w:ind w:left="5820" w:hanging="360"/>
      </w:pPr>
      <w:rPr>
        <w:rFonts w:ascii="Symbol" w:hAnsi="Symbol" w:hint="default"/>
      </w:rPr>
    </w:lvl>
    <w:lvl w:ilvl="7" w:tplc="040E0003" w:tentative="1">
      <w:start w:val="1"/>
      <w:numFmt w:val="bullet"/>
      <w:lvlText w:val="o"/>
      <w:lvlJc w:val="left"/>
      <w:pPr>
        <w:ind w:left="6540" w:hanging="360"/>
      </w:pPr>
      <w:rPr>
        <w:rFonts w:ascii="Courier New" w:hAnsi="Courier New" w:cs="Courier New" w:hint="default"/>
      </w:rPr>
    </w:lvl>
    <w:lvl w:ilvl="8" w:tplc="040E0005" w:tentative="1">
      <w:start w:val="1"/>
      <w:numFmt w:val="bullet"/>
      <w:lvlText w:val=""/>
      <w:lvlJc w:val="left"/>
      <w:pPr>
        <w:ind w:left="7260" w:hanging="360"/>
      </w:pPr>
      <w:rPr>
        <w:rFonts w:ascii="Wingdings" w:hAnsi="Wingdings" w:hint="default"/>
      </w:rPr>
    </w:lvl>
  </w:abstractNum>
  <w:abstractNum w:abstractNumId="7">
    <w:nsid w:val="4E141D00"/>
    <w:multiLevelType w:val="hybridMultilevel"/>
    <w:tmpl w:val="86200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72B50D5"/>
    <w:multiLevelType w:val="hybridMultilevel"/>
    <w:tmpl w:val="3438D0B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5AE006A9"/>
    <w:multiLevelType w:val="hybridMultilevel"/>
    <w:tmpl w:val="B43015C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nsid w:val="65AF36B6"/>
    <w:multiLevelType w:val="hybridMultilevel"/>
    <w:tmpl w:val="8F262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040065F"/>
    <w:multiLevelType w:val="hybridMultilevel"/>
    <w:tmpl w:val="17546CCE"/>
    <w:lvl w:ilvl="0" w:tplc="94980408">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917488A"/>
    <w:multiLevelType w:val="hybridMultilevel"/>
    <w:tmpl w:val="65607172"/>
    <w:lvl w:ilvl="0" w:tplc="3B3E1CD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9"/>
  </w:num>
  <w:num w:numId="3">
    <w:abstractNumId w:val="6"/>
  </w:num>
  <w:num w:numId="4">
    <w:abstractNumId w:val="3"/>
  </w:num>
  <w:num w:numId="5">
    <w:abstractNumId w:val="2"/>
  </w:num>
  <w:num w:numId="6">
    <w:abstractNumId w:val="0"/>
  </w:num>
  <w:num w:numId="7">
    <w:abstractNumId w:val="7"/>
  </w:num>
  <w:num w:numId="8">
    <w:abstractNumId w:val="8"/>
  </w:num>
  <w:num w:numId="9">
    <w:abstractNumId w:val="12"/>
  </w:num>
  <w:num w:numId="10">
    <w:abstractNumId w:val="1"/>
  </w:num>
  <w:num w:numId="11">
    <w:abstractNumId w:val="4"/>
  </w:num>
  <w:num w:numId="12">
    <w:abstractNumId w:val="11"/>
  </w:num>
  <w:num w:numId="13">
    <w:abstractNumId w:val="5"/>
  </w:num>
  <w:num w:numId="14">
    <w:abstractNumId w:val="5"/>
    <w:lvlOverride w:ilvl="0">
      <w:startOverride w:val="1"/>
    </w:lvlOverride>
  </w:num>
  <w:num w:numId="15">
    <w:abstractNumId w:val="5"/>
    <w:lvlOverride w:ilvl="0">
      <w:startOverride w:val="1"/>
    </w:lvlOverride>
  </w:num>
  <w:num w:numId="16">
    <w:abstractNumId w:val="5"/>
    <w:lvlOverride w:ilvl="0">
      <w:startOverride w:val="2"/>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20"/>
  <w:bookFoldPrintingSheets w:val="-4"/>
  <w:drawingGridHorizontalSpacing w:val="120"/>
  <w:displayHorizontalDrawingGridEvery w:val="2"/>
  <w:characterSpacingControl w:val="doNotCompress"/>
  <w:footnotePr>
    <w:footnote w:id="0"/>
    <w:footnote w:id="1"/>
  </w:footnotePr>
  <w:endnotePr>
    <w:endnote w:id="0"/>
    <w:endnote w:id="1"/>
  </w:endnotePr>
  <w:compat/>
  <w:rsids>
    <w:rsidRoot w:val="00CE71EE"/>
    <w:rsid w:val="000302B4"/>
    <w:rsid w:val="000578B4"/>
    <w:rsid w:val="0006456B"/>
    <w:rsid w:val="00072824"/>
    <w:rsid w:val="000A1894"/>
    <w:rsid w:val="000B04ED"/>
    <w:rsid w:val="000B4DA6"/>
    <w:rsid w:val="000B6225"/>
    <w:rsid w:val="000D4630"/>
    <w:rsid w:val="000E022F"/>
    <w:rsid w:val="000E05B9"/>
    <w:rsid w:val="000E638C"/>
    <w:rsid w:val="000F338E"/>
    <w:rsid w:val="0011217D"/>
    <w:rsid w:val="00114F6B"/>
    <w:rsid w:val="00132D8E"/>
    <w:rsid w:val="00140631"/>
    <w:rsid w:val="00141CF8"/>
    <w:rsid w:val="00155E22"/>
    <w:rsid w:val="001752CB"/>
    <w:rsid w:val="001929CE"/>
    <w:rsid w:val="00194FF3"/>
    <w:rsid w:val="00196FD4"/>
    <w:rsid w:val="001B0858"/>
    <w:rsid w:val="001C543A"/>
    <w:rsid w:val="001D13C6"/>
    <w:rsid w:val="001F18A1"/>
    <w:rsid w:val="001F772D"/>
    <w:rsid w:val="00204BD8"/>
    <w:rsid w:val="00214077"/>
    <w:rsid w:val="00260DB5"/>
    <w:rsid w:val="00267A79"/>
    <w:rsid w:val="002748FE"/>
    <w:rsid w:val="002777B5"/>
    <w:rsid w:val="002803B2"/>
    <w:rsid w:val="00281A20"/>
    <w:rsid w:val="00284892"/>
    <w:rsid w:val="00291BF0"/>
    <w:rsid w:val="002A04A4"/>
    <w:rsid w:val="002B65B7"/>
    <w:rsid w:val="002C7437"/>
    <w:rsid w:val="0030284C"/>
    <w:rsid w:val="00312D64"/>
    <w:rsid w:val="0031584F"/>
    <w:rsid w:val="0033338B"/>
    <w:rsid w:val="00343777"/>
    <w:rsid w:val="00372C9A"/>
    <w:rsid w:val="003752F8"/>
    <w:rsid w:val="003A33FB"/>
    <w:rsid w:val="003B2224"/>
    <w:rsid w:val="003B3F4D"/>
    <w:rsid w:val="003D7401"/>
    <w:rsid w:val="003D7BF9"/>
    <w:rsid w:val="003E2B3E"/>
    <w:rsid w:val="003F6B8B"/>
    <w:rsid w:val="00413F3F"/>
    <w:rsid w:val="00414C3B"/>
    <w:rsid w:val="004175E4"/>
    <w:rsid w:val="004452AD"/>
    <w:rsid w:val="0044715E"/>
    <w:rsid w:val="004540B3"/>
    <w:rsid w:val="00455A51"/>
    <w:rsid w:val="0046727D"/>
    <w:rsid w:val="00490425"/>
    <w:rsid w:val="00497E4A"/>
    <w:rsid w:val="004A3980"/>
    <w:rsid w:val="004B2758"/>
    <w:rsid w:val="004B629E"/>
    <w:rsid w:val="004C11D2"/>
    <w:rsid w:val="004D558E"/>
    <w:rsid w:val="004D608C"/>
    <w:rsid w:val="004D773D"/>
    <w:rsid w:val="004F7F5E"/>
    <w:rsid w:val="005011B1"/>
    <w:rsid w:val="005022FC"/>
    <w:rsid w:val="00510C52"/>
    <w:rsid w:val="005317F4"/>
    <w:rsid w:val="00537A57"/>
    <w:rsid w:val="00542CEB"/>
    <w:rsid w:val="005450B5"/>
    <w:rsid w:val="00547A7B"/>
    <w:rsid w:val="00556506"/>
    <w:rsid w:val="00584519"/>
    <w:rsid w:val="00594CF9"/>
    <w:rsid w:val="005A79A9"/>
    <w:rsid w:val="005C218A"/>
    <w:rsid w:val="005F6B18"/>
    <w:rsid w:val="005F76DB"/>
    <w:rsid w:val="006038D5"/>
    <w:rsid w:val="00611879"/>
    <w:rsid w:val="006234D7"/>
    <w:rsid w:val="006449C6"/>
    <w:rsid w:val="00653BA1"/>
    <w:rsid w:val="00653D82"/>
    <w:rsid w:val="006605C9"/>
    <w:rsid w:val="006B4B1D"/>
    <w:rsid w:val="006C35DE"/>
    <w:rsid w:val="006C7545"/>
    <w:rsid w:val="006D37B6"/>
    <w:rsid w:val="006E41D6"/>
    <w:rsid w:val="006F5082"/>
    <w:rsid w:val="00701C38"/>
    <w:rsid w:val="00702F88"/>
    <w:rsid w:val="0070425E"/>
    <w:rsid w:val="00707A8E"/>
    <w:rsid w:val="00716267"/>
    <w:rsid w:val="00717D38"/>
    <w:rsid w:val="00722597"/>
    <w:rsid w:val="00744B34"/>
    <w:rsid w:val="007526D9"/>
    <w:rsid w:val="007604DA"/>
    <w:rsid w:val="00767DD8"/>
    <w:rsid w:val="00771368"/>
    <w:rsid w:val="0077232A"/>
    <w:rsid w:val="00790BE4"/>
    <w:rsid w:val="007A23C9"/>
    <w:rsid w:val="007B0906"/>
    <w:rsid w:val="007B200B"/>
    <w:rsid w:val="007B5AF2"/>
    <w:rsid w:val="00823918"/>
    <w:rsid w:val="008261EC"/>
    <w:rsid w:val="008276C6"/>
    <w:rsid w:val="00827B0F"/>
    <w:rsid w:val="00845E39"/>
    <w:rsid w:val="0086242C"/>
    <w:rsid w:val="00864196"/>
    <w:rsid w:val="00876C4D"/>
    <w:rsid w:val="00890044"/>
    <w:rsid w:val="00893B65"/>
    <w:rsid w:val="008E026F"/>
    <w:rsid w:val="008F17BB"/>
    <w:rsid w:val="00904EBB"/>
    <w:rsid w:val="009244BB"/>
    <w:rsid w:val="00925786"/>
    <w:rsid w:val="00927EC2"/>
    <w:rsid w:val="0093040F"/>
    <w:rsid w:val="00932A27"/>
    <w:rsid w:val="00940968"/>
    <w:rsid w:val="00967896"/>
    <w:rsid w:val="00971218"/>
    <w:rsid w:val="009844E4"/>
    <w:rsid w:val="009B1B8B"/>
    <w:rsid w:val="009B67C6"/>
    <w:rsid w:val="009D1C64"/>
    <w:rsid w:val="009E03FD"/>
    <w:rsid w:val="009E24EB"/>
    <w:rsid w:val="009E6FFE"/>
    <w:rsid w:val="009F685F"/>
    <w:rsid w:val="009F6D11"/>
    <w:rsid w:val="00A03AE4"/>
    <w:rsid w:val="00A15885"/>
    <w:rsid w:val="00A3019C"/>
    <w:rsid w:val="00A51717"/>
    <w:rsid w:val="00A54B55"/>
    <w:rsid w:val="00A55746"/>
    <w:rsid w:val="00A55B23"/>
    <w:rsid w:val="00A63F7E"/>
    <w:rsid w:val="00A702F9"/>
    <w:rsid w:val="00A82B26"/>
    <w:rsid w:val="00A8451B"/>
    <w:rsid w:val="00A917CF"/>
    <w:rsid w:val="00A968B8"/>
    <w:rsid w:val="00AB4874"/>
    <w:rsid w:val="00AB5E04"/>
    <w:rsid w:val="00B05873"/>
    <w:rsid w:val="00B24120"/>
    <w:rsid w:val="00B34654"/>
    <w:rsid w:val="00B36525"/>
    <w:rsid w:val="00B811F0"/>
    <w:rsid w:val="00B831F9"/>
    <w:rsid w:val="00B93D3B"/>
    <w:rsid w:val="00BA0200"/>
    <w:rsid w:val="00BA2A61"/>
    <w:rsid w:val="00BB1165"/>
    <w:rsid w:val="00BB5E20"/>
    <w:rsid w:val="00BE66AF"/>
    <w:rsid w:val="00C27D04"/>
    <w:rsid w:val="00C33D7E"/>
    <w:rsid w:val="00C43F5B"/>
    <w:rsid w:val="00C45F16"/>
    <w:rsid w:val="00C47213"/>
    <w:rsid w:val="00C61976"/>
    <w:rsid w:val="00C63DC4"/>
    <w:rsid w:val="00C71837"/>
    <w:rsid w:val="00C73F16"/>
    <w:rsid w:val="00C7447B"/>
    <w:rsid w:val="00C8156B"/>
    <w:rsid w:val="00CC4812"/>
    <w:rsid w:val="00CD1BC4"/>
    <w:rsid w:val="00CD6A64"/>
    <w:rsid w:val="00CE5707"/>
    <w:rsid w:val="00CE71EE"/>
    <w:rsid w:val="00D15786"/>
    <w:rsid w:val="00D23C2A"/>
    <w:rsid w:val="00D46781"/>
    <w:rsid w:val="00D604FD"/>
    <w:rsid w:val="00D8594B"/>
    <w:rsid w:val="00DD00D7"/>
    <w:rsid w:val="00DD41F1"/>
    <w:rsid w:val="00DF3C17"/>
    <w:rsid w:val="00E02E76"/>
    <w:rsid w:val="00E05535"/>
    <w:rsid w:val="00E233EC"/>
    <w:rsid w:val="00E350A1"/>
    <w:rsid w:val="00E66781"/>
    <w:rsid w:val="00E762BD"/>
    <w:rsid w:val="00E85E54"/>
    <w:rsid w:val="00E87374"/>
    <w:rsid w:val="00EA4A06"/>
    <w:rsid w:val="00EC5424"/>
    <w:rsid w:val="00EF599A"/>
    <w:rsid w:val="00F0742B"/>
    <w:rsid w:val="00F13297"/>
    <w:rsid w:val="00F333D9"/>
    <w:rsid w:val="00F36864"/>
    <w:rsid w:val="00F55438"/>
    <w:rsid w:val="00F62E0D"/>
    <w:rsid w:val="00F63361"/>
    <w:rsid w:val="00F72718"/>
    <w:rsid w:val="00F7286E"/>
    <w:rsid w:val="00F86042"/>
    <w:rsid w:val="00F90C7D"/>
    <w:rsid w:val="00F90E11"/>
    <w:rsid w:val="00F971E7"/>
    <w:rsid w:val="00FC243C"/>
    <w:rsid w:val="00FE18E3"/>
    <w:rsid w:val="00FE2FB2"/>
    <w:rsid w:val="00FE41F8"/>
    <w:rsid w:val="00FE604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71E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mail">
    <w:name w:val="email"/>
    <w:basedOn w:val="DefaultParagraphFont"/>
    <w:rsid w:val="00CE71EE"/>
  </w:style>
  <w:style w:type="paragraph" w:styleId="BalloonText">
    <w:name w:val="Balloon Text"/>
    <w:basedOn w:val="Normal"/>
    <w:link w:val="BalloonTextChar"/>
    <w:uiPriority w:val="99"/>
    <w:semiHidden/>
    <w:unhideWhenUsed/>
    <w:rsid w:val="00CE71EE"/>
    <w:rPr>
      <w:rFonts w:ascii="Tahoma" w:hAnsi="Tahoma" w:cs="Tahoma"/>
      <w:sz w:val="16"/>
      <w:szCs w:val="16"/>
    </w:rPr>
  </w:style>
  <w:style w:type="character" w:customStyle="1" w:styleId="BalloonTextChar">
    <w:name w:val="Balloon Text Char"/>
    <w:basedOn w:val="DefaultParagraphFont"/>
    <w:link w:val="BalloonText"/>
    <w:uiPriority w:val="99"/>
    <w:semiHidden/>
    <w:rsid w:val="00CE71EE"/>
    <w:rPr>
      <w:rFonts w:ascii="Tahoma" w:eastAsia="Times New Roman" w:hAnsi="Tahoma" w:cs="Tahoma"/>
      <w:sz w:val="16"/>
      <w:szCs w:val="16"/>
    </w:rPr>
  </w:style>
  <w:style w:type="paragraph" w:styleId="NormalWeb">
    <w:name w:val="Normal (Web)"/>
    <w:basedOn w:val="Normal"/>
    <w:rsid w:val="00AB4874"/>
    <w:pPr>
      <w:spacing w:before="100" w:beforeAutospacing="1" w:after="100" w:afterAutospacing="1"/>
    </w:pPr>
    <w:rPr>
      <w:lang w:val="hu-HU" w:eastAsia="hu-HU"/>
    </w:rPr>
  </w:style>
  <w:style w:type="character" w:customStyle="1" w:styleId="apple-style-span">
    <w:name w:val="apple-style-span"/>
    <w:basedOn w:val="DefaultParagraphFont"/>
    <w:rsid w:val="00AB4874"/>
  </w:style>
  <w:style w:type="paragraph" w:customStyle="1" w:styleId="Default">
    <w:name w:val="Default"/>
    <w:rsid w:val="009D1C64"/>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594CF9"/>
    <w:pPr>
      <w:spacing w:after="200" w:line="276" w:lineRule="auto"/>
      <w:ind w:left="720"/>
      <w:contextualSpacing/>
    </w:pPr>
    <w:rPr>
      <w:rFonts w:asciiTheme="minorHAnsi" w:eastAsia="MS Mincho" w:hAnsiTheme="minorHAnsi" w:cstheme="minorBidi"/>
      <w:sz w:val="22"/>
      <w:szCs w:val="22"/>
    </w:rPr>
  </w:style>
  <w:style w:type="paragraph" w:styleId="NoSpacing">
    <w:name w:val="No Spacing"/>
    <w:uiPriority w:val="1"/>
    <w:qFormat/>
    <w:rsid w:val="00FE6043"/>
    <w:pPr>
      <w:spacing w:after="0" w:line="240" w:lineRule="auto"/>
      <w:jc w:val="both"/>
    </w:pPr>
    <w:rPr>
      <w:lang w:val="hu-HU"/>
    </w:rPr>
  </w:style>
  <w:style w:type="table" w:styleId="TableGrid">
    <w:name w:val="Table Grid"/>
    <w:basedOn w:val="TableNormal"/>
    <w:uiPriority w:val="59"/>
    <w:rsid w:val="00FE6043"/>
    <w:pPr>
      <w:spacing w:after="0" w:line="240" w:lineRule="auto"/>
      <w:jc w:val="both"/>
    </w:pPr>
    <w:rPr>
      <w:lang w:val="hu-H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6449C6"/>
    <w:rPr>
      <w:color w:val="0000FF"/>
      <w:u w:val="single"/>
    </w:rPr>
  </w:style>
  <w:style w:type="paragraph" w:customStyle="1" w:styleId="Duma">
    <w:name w:val="Duma"/>
    <w:basedOn w:val="Normal"/>
    <w:rsid w:val="009F6D11"/>
    <w:pPr>
      <w:spacing w:after="200" w:line="360" w:lineRule="auto"/>
      <w:ind w:firstLine="720"/>
      <w:contextualSpacing/>
      <w:jc w:val="both"/>
    </w:pPr>
    <w:rPr>
      <w:rFonts w:eastAsia="Calibri"/>
      <w:sz w:val="28"/>
      <w:lang w:val="hu-HU"/>
    </w:rPr>
  </w:style>
  <w:style w:type="paragraph" w:customStyle="1" w:styleId="Cim">
    <w:name w:val="Cim"/>
    <w:basedOn w:val="Normal"/>
    <w:rsid w:val="009F6D11"/>
    <w:pPr>
      <w:spacing w:after="480" w:line="276" w:lineRule="auto"/>
      <w:jc w:val="center"/>
    </w:pPr>
    <w:rPr>
      <w:rFonts w:eastAsia="Calibri"/>
      <w:b/>
      <w:sz w:val="36"/>
      <w:lang w:val="hu-HU"/>
    </w:rPr>
  </w:style>
  <w:style w:type="character" w:styleId="Emphasis">
    <w:name w:val="Emphasis"/>
    <w:qFormat/>
    <w:rsid w:val="00E66781"/>
    <w:rPr>
      <w:i/>
      <w:iCs/>
    </w:rPr>
  </w:style>
  <w:style w:type="paragraph" w:customStyle="1" w:styleId="Fejezetcim">
    <w:name w:val="Fejezetcim"/>
    <w:basedOn w:val="Normal"/>
    <w:qFormat/>
    <w:rsid w:val="009E03FD"/>
    <w:pPr>
      <w:jc w:val="center"/>
    </w:pPr>
    <w:rPr>
      <w:b/>
      <w:sz w:val="40"/>
      <w:lang w:val="hu-HU"/>
    </w:rPr>
  </w:style>
  <w:style w:type="paragraph" w:customStyle="1" w:styleId="Dolgozatcim">
    <w:name w:val="Dolgozatcim"/>
    <w:basedOn w:val="Normal"/>
    <w:qFormat/>
    <w:rsid w:val="009E03FD"/>
    <w:pPr>
      <w:jc w:val="center"/>
    </w:pPr>
    <w:rPr>
      <w:b/>
      <w:sz w:val="36"/>
      <w:szCs w:val="32"/>
      <w:lang w:val="hu-HU"/>
    </w:rPr>
  </w:style>
  <w:style w:type="paragraph" w:customStyle="1" w:styleId="szoveg">
    <w:name w:val="szoveg"/>
    <w:basedOn w:val="Normal"/>
    <w:qFormat/>
    <w:rsid w:val="00F62E0D"/>
    <w:pPr>
      <w:ind w:firstLine="720"/>
      <w:jc w:val="both"/>
    </w:pPr>
    <w:rPr>
      <w:sz w:val="28"/>
      <w:szCs w:val="28"/>
      <w:lang w:val="hu-HU"/>
    </w:rPr>
  </w:style>
  <w:style w:type="paragraph" w:customStyle="1" w:styleId="szerzo">
    <w:name w:val="szerzo"/>
    <w:basedOn w:val="szoveg"/>
    <w:qFormat/>
    <w:rsid w:val="00F62E0D"/>
    <w:pPr>
      <w:jc w:val="right"/>
    </w:pPr>
  </w:style>
  <w:style w:type="paragraph" w:styleId="Header">
    <w:name w:val="header"/>
    <w:basedOn w:val="Normal"/>
    <w:link w:val="HeaderChar"/>
    <w:uiPriority w:val="99"/>
    <w:semiHidden/>
    <w:unhideWhenUsed/>
    <w:rsid w:val="003B3F4D"/>
    <w:pPr>
      <w:tabs>
        <w:tab w:val="center" w:pos="4680"/>
        <w:tab w:val="right" w:pos="9360"/>
      </w:tabs>
    </w:pPr>
  </w:style>
  <w:style w:type="character" w:customStyle="1" w:styleId="HeaderChar">
    <w:name w:val="Header Char"/>
    <w:basedOn w:val="DefaultParagraphFont"/>
    <w:link w:val="Header"/>
    <w:uiPriority w:val="99"/>
    <w:semiHidden/>
    <w:rsid w:val="003B3F4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B3F4D"/>
    <w:pPr>
      <w:tabs>
        <w:tab w:val="center" w:pos="4680"/>
        <w:tab w:val="right" w:pos="9360"/>
      </w:tabs>
    </w:pPr>
  </w:style>
  <w:style w:type="character" w:customStyle="1" w:styleId="FooterChar">
    <w:name w:val="Footer Char"/>
    <w:basedOn w:val="DefaultParagraphFont"/>
    <w:link w:val="Footer"/>
    <w:uiPriority w:val="99"/>
    <w:rsid w:val="003B3F4D"/>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3A33FB"/>
    <w:rPr>
      <w:color w:val="800080" w:themeColor="followedHyperlink"/>
      <w:u w:val="single"/>
    </w:rPr>
  </w:style>
  <w:style w:type="paragraph" w:styleId="TOC1">
    <w:name w:val="toc 1"/>
    <w:basedOn w:val="Normal"/>
    <w:next w:val="Normal"/>
    <w:autoRedefine/>
    <w:uiPriority w:val="39"/>
    <w:unhideWhenUsed/>
    <w:rsid w:val="00F90E11"/>
    <w:pPr>
      <w:tabs>
        <w:tab w:val="right" w:leader="dot" w:pos="10371"/>
      </w:tabs>
      <w:spacing w:after="100"/>
    </w:pPr>
    <w:rPr>
      <w:noProof/>
      <w:sz w:val="32"/>
    </w:rPr>
  </w:style>
  <w:style w:type="paragraph" w:styleId="TOC2">
    <w:name w:val="toc 2"/>
    <w:basedOn w:val="Normal"/>
    <w:next w:val="Normal"/>
    <w:autoRedefine/>
    <w:uiPriority w:val="39"/>
    <w:unhideWhenUsed/>
    <w:rsid w:val="00F90E11"/>
    <w:pPr>
      <w:tabs>
        <w:tab w:val="right" w:leader="dot" w:pos="10371"/>
      </w:tabs>
      <w:spacing w:after="100"/>
      <w:ind w:left="240"/>
    </w:pPr>
    <w:rPr>
      <w:noProof/>
      <w:sz w:val="28"/>
    </w:rPr>
  </w:style>
  <w:style w:type="paragraph" w:customStyle="1" w:styleId="Style">
    <w:name w:val="Style"/>
    <w:rsid w:val="00790BE4"/>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customStyle="1" w:styleId="dijjazas">
    <w:name w:val="dijjazas"/>
    <w:basedOn w:val="ListParagraph"/>
    <w:qFormat/>
    <w:rsid w:val="0093040F"/>
    <w:pPr>
      <w:numPr>
        <w:numId w:val="13"/>
      </w:numPr>
      <w:spacing w:after="0"/>
    </w:pPr>
    <w:rPr>
      <w:rFonts w:ascii="Times New Roman" w:hAnsi="Times New Roman" w:cs="Times New Roman"/>
      <w:b/>
      <w:sz w:val="36"/>
    </w:rPr>
  </w:style>
  <w:style w:type="paragraph" w:customStyle="1" w:styleId="dijazas2">
    <w:name w:val="dijazas 2"/>
    <w:basedOn w:val="dijjazas"/>
    <w:qFormat/>
    <w:rsid w:val="00A5574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hu.wikipedia.org/wiki/Csillag" TargetMode="External"/><Relationship Id="rId18" Type="http://schemas.openxmlformats.org/officeDocument/2006/relationships/hyperlink" Target="http://tudasbazis.csillagaszat.hu" TargetMode="External"/><Relationship Id="rId26"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hu.wikipedia.org/wiki/Gravit%C3%A1ci%C3%B3" TargetMode="External"/><Relationship Id="rId17" Type="http://schemas.openxmlformats.org/officeDocument/2006/relationships/hyperlink" Target="http://www.google.hu" TargetMode="External"/><Relationship Id="rId25" Type="http://schemas.openxmlformats.org/officeDocument/2006/relationships/hyperlink" Target="http://www.welcometoromania.ro"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wikipedia.com" TargetMode="External"/><Relationship Id="rId20" Type="http://schemas.openxmlformats.org/officeDocument/2006/relationships/hyperlink" Target="http://www.csillagaszat.lap.hu" TargetMode="External"/><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u.wikipedia.org/w/index.php?title=Csillagk%C3%B6zi_g%C3%A1zfelh%C5%91&amp;action=edit&amp;redlink=1" TargetMode="External"/><Relationship Id="rId24" Type="http://schemas.openxmlformats.org/officeDocument/2006/relationships/hyperlink" Target="http://lady.rdsor.ro"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hu.wikipedia.org/wiki/Spir%C3%A1lgalaxis" TargetMode="External"/><Relationship Id="rId23" Type="http://schemas.openxmlformats.org/officeDocument/2006/relationships/hyperlink" Target="http://www.wikipedia.com" TargetMode="External"/><Relationship Id="rId28"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hyperlink" Target="http://tudomany.ma.hu"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hu.wikipedia.org/wiki/Galaxis" TargetMode="External"/><Relationship Id="rId22" Type="http://schemas.openxmlformats.org/officeDocument/2006/relationships/hyperlink" Target="http://www.google.hu" TargetMode="External"/><Relationship Id="rId27" Type="http://schemas.openxmlformats.org/officeDocument/2006/relationships/image" Target="media/image6.jpeg"/><Relationship Id="rId30"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AC8F2-C47A-49CA-B118-116084C12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561</TotalTime>
  <Pages>1</Pages>
  <Words>6318</Words>
  <Characters>36018</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NZ</dc:creator>
  <cp:keywords/>
  <dc:description/>
  <cp:lastModifiedBy>NZ</cp:lastModifiedBy>
  <cp:revision>199</cp:revision>
  <cp:lastPrinted>2011-01-19T15:10:00Z</cp:lastPrinted>
  <dcterms:created xsi:type="dcterms:W3CDTF">2011-01-17T07:48:00Z</dcterms:created>
  <dcterms:modified xsi:type="dcterms:W3CDTF">2011-01-19T15:14:00Z</dcterms:modified>
</cp:coreProperties>
</file>